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62D0" w14:textId="77777777" w:rsidR="00D55845" w:rsidRDefault="00D55845">
      <w:pPr>
        <w:pStyle w:val="Titel"/>
      </w:pPr>
    </w:p>
    <w:p w14:paraId="487BA7A5" w14:textId="77777777" w:rsidR="00D55845" w:rsidRDefault="00D55845" w:rsidP="00AC7B82">
      <w:pPr>
        <w:jc w:val="both"/>
      </w:pPr>
    </w:p>
    <w:p w14:paraId="4ADB35F0" w14:textId="77777777" w:rsidR="00747AA2" w:rsidRDefault="00747AA2" w:rsidP="00747AA2">
      <w:pPr>
        <w:jc w:val="both"/>
      </w:pPr>
    </w:p>
    <w:p w14:paraId="2292A1F5" w14:textId="77777777" w:rsidR="008E16A2" w:rsidRDefault="008E16A2" w:rsidP="008E16A2">
      <w:pPr>
        <w:pStyle w:val="Titel"/>
      </w:pPr>
      <w:r>
        <w:t>Werkvertrag</w:t>
      </w:r>
    </w:p>
    <w:p w14:paraId="0B71A9FA" w14:textId="77777777" w:rsidR="008E16A2" w:rsidRDefault="008E16A2" w:rsidP="00747AA2">
      <w:pPr>
        <w:jc w:val="center"/>
      </w:pPr>
    </w:p>
    <w:p w14:paraId="56B11F96" w14:textId="33CB4A86" w:rsidR="00747AA2" w:rsidRDefault="00405FB5" w:rsidP="00747AA2">
      <w:pPr>
        <w:jc w:val="center"/>
      </w:pPr>
      <w:r>
        <w:t>(0</w:t>
      </w:r>
      <w:r w:rsidR="0048156C">
        <w:t>8</w:t>
      </w:r>
      <w:r>
        <w:t>-2023</w:t>
      </w:r>
      <w:r w:rsidR="009A526E">
        <w:t xml:space="preserve"> </w:t>
      </w:r>
      <w:r w:rsidR="007013CD">
        <w:t>Schutzgebiets-Pflege</w:t>
      </w:r>
      <w:r w:rsidR="00747AA2">
        <w:t>)</w:t>
      </w:r>
    </w:p>
    <w:p w14:paraId="6415B0CE" w14:textId="77777777" w:rsidR="00747AA2" w:rsidRDefault="00747AA2" w:rsidP="00747AA2">
      <w:pPr>
        <w:jc w:val="both"/>
      </w:pPr>
    </w:p>
    <w:p w14:paraId="2F2CBD95" w14:textId="77777777" w:rsidR="00747AA2" w:rsidRDefault="00747AA2" w:rsidP="00747AA2">
      <w:pPr>
        <w:jc w:val="both"/>
      </w:pPr>
    </w:p>
    <w:p w14:paraId="6271C270" w14:textId="5A250D98" w:rsidR="00747AA2" w:rsidRDefault="00747AA2" w:rsidP="00747AA2">
      <w:pPr>
        <w:jc w:val="both"/>
        <w:rPr>
          <w:i/>
          <w:sz w:val="20"/>
          <w:szCs w:val="20"/>
        </w:rPr>
      </w:pPr>
      <w:r>
        <w:rPr>
          <w:sz w:val="20"/>
          <w:szCs w:val="20"/>
        </w:rPr>
        <w:t xml:space="preserve">über </w:t>
      </w:r>
      <w:r>
        <w:rPr>
          <w:i/>
          <w:sz w:val="20"/>
          <w:szCs w:val="20"/>
        </w:rPr>
        <w:t>Pflegemaßnahmen im</w:t>
      </w:r>
      <w:r w:rsidR="00971E05">
        <w:rPr>
          <w:i/>
          <w:sz w:val="20"/>
          <w:szCs w:val="20"/>
        </w:rPr>
        <w:t xml:space="preserve"> Natu</w:t>
      </w:r>
      <w:r w:rsidR="007379A9">
        <w:rPr>
          <w:i/>
          <w:sz w:val="20"/>
          <w:szCs w:val="20"/>
        </w:rPr>
        <w:t>r</w:t>
      </w:r>
      <w:r w:rsidR="00971E05">
        <w:rPr>
          <w:i/>
          <w:sz w:val="20"/>
          <w:szCs w:val="20"/>
        </w:rPr>
        <w:t>a 2000-Gebiet</w:t>
      </w:r>
      <w:r w:rsidR="008E16A2">
        <w:rPr>
          <w:i/>
          <w:sz w:val="20"/>
          <w:szCs w:val="20"/>
        </w:rPr>
        <w:t xml:space="preserve"> </w:t>
      </w:r>
      <w:r>
        <w:rPr>
          <w:i/>
          <w:sz w:val="20"/>
          <w:szCs w:val="20"/>
        </w:rPr>
        <w:t>„</w:t>
      </w:r>
      <w:proofErr w:type="spellStart"/>
      <w:r w:rsidR="00405FB5">
        <w:rPr>
          <w:i/>
          <w:sz w:val="20"/>
          <w:szCs w:val="20"/>
        </w:rPr>
        <w:t>Gersheim</w:t>
      </w:r>
      <w:proofErr w:type="spellEnd"/>
      <w:r w:rsidR="00405FB5">
        <w:rPr>
          <w:i/>
          <w:sz w:val="20"/>
          <w:szCs w:val="20"/>
        </w:rPr>
        <w:t xml:space="preserve"> Südlicher </w:t>
      </w:r>
      <w:proofErr w:type="spellStart"/>
      <w:r w:rsidR="00405FB5">
        <w:rPr>
          <w:i/>
          <w:sz w:val="20"/>
          <w:szCs w:val="20"/>
        </w:rPr>
        <w:t>Bliesgau</w:t>
      </w:r>
      <w:proofErr w:type="spellEnd"/>
      <w:r w:rsidR="00405FB5">
        <w:rPr>
          <w:i/>
          <w:sz w:val="20"/>
          <w:szCs w:val="20"/>
        </w:rPr>
        <w:t xml:space="preserve"> / Auf der Lohe</w:t>
      </w:r>
      <w:r w:rsidR="00971E05">
        <w:rPr>
          <w:i/>
          <w:sz w:val="20"/>
          <w:szCs w:val="20"/>
        </w:rPr>
        <w:t>“</w:t>
      </w:r>
    </w:p>
    <w:p w14:paraId="413D1D33" w14:textId="77777777" w:rsidR="00747AA2" w:rsidRDefault="00747AA2" w:rsidP="00747AA2">
      <w:pPr>
        <w:jc w:val="both"/>
        <w:rPr>
          <w:color w:val="000000"/>
          <w:sz w:val="20"/>
          <w:szCs w:val="20"/>
        </w:rPr>
      </w:pPr>
    </w:p>
    <w:p w14:paraId="6096178D" w14:textId="77777777" w:rsidR="00747AA2" w:rsidRDefault="00747AA2" w:rsidP="00747AA2">
      <w:pPr>
        <w:jc w:val="both"/>
        <w:rPr>
          <w:sz w:val="20"/>
          <w:szCs w:val="20"/>
        </w:rPr>
      </w:pPr>
    </w:p>
    <w:p w14:paraId="791256E2" w14:textId="77777777" w:rsidR="00747AA2" w:rsidRDefault="00747AA2" w:rsidP="00747AA2">
      <w:pPr>
        <w:jc w:val="both"/>
        <w:rPr>
          <w:sz w:val="20"/>
          <w:szCs w:val="20"/>
        </w:rPr>
      </w:pPr>
      <w:r>
        <w:rPr>
          <w:sz w:val="20"/>
          <w:szCs w:val="20"/>
        </w:rPr>
        <w:t>zwischen</w:t>
      </w:r>
    </w:p>
    <w:p w14:paraId="4F9C1410" w14:textId="77777777" w:rsidR="00747AA2" w:rsidRDefault="00747AA2" w:rsidP="00747AA2">
      <w:pPr>
        <w:jc w:val="both"/>
        <w:rPr>
          <w:sz w:val="20"/>
          <w:szCs w:val="20"/>
        </w:rPr>
      </w:pPr>
    </w:p>
    <w:p w14:paraId="31BA7C4F" w14:textId="77777777" w:rsidR="00747AA2" w:rsidRDefault="00747AA2" w:rsidP="00747AA2">
      <w:pPr>
        <w:jc w:val="both"/>
        <w:rPr>
          <w:sz w:val="20"/>
          <w:szCs w:val="20"/>
        </w:rPr>
      </w:pPr>
      <w:r>
        <w:rPr>
          <w:sz w:val="20"/>
          <w:szCs w:val="20"/>
        </w:rPr>
        <w:t>der Naturlandstiftung Saar,</w:t>
      </w:r>
    </w:p>
    <w:p w14:paraId="1831A51F" w14:textId="77777777" w:rsidR="00405FB5" w:rsidRDefault="00747AA2" w:rsidP="00747AA2">
      <w:pPr>
        <w:jc w:val="both"/>
        <w:rPr>
          <w:sz w:val="20"/>
          <w:szCs w:val="20"/>
        </w:rPr>
      </w:pPr>
      <w:r>
        <w:rPr>
          <w:sz w:val="20"/>
          <w:szCs w:val="20"/>
        </w:rPr>
        <w:t xml:space="preserve">vertreten durch </w:t>
      </w:r>
      <w:r w:rsidR="002D0DBB">
        <w:rPr>
          <w:sz w:val="20"/>
          <w:szCs w:val="20"/>
        </w:rPr>
        <w:t xml:space="preserve">den Kurator </w:t>
      </w:r>
      <w:r w:rsidR="005F19E8">
        <w:rPr>
          <w:sz w:val="20"/>
          <w:szCs w:val="20"/>
        </w:rPr>
        <w:t>Roland Krämer</w:t>
      </w:r>
      <w:r>
        <w:rPr>
          <w:sz w:val="20"/>
          <w:szCs w:val="20"/>
        </w:rPr>
        <w:t xml:space="preserve">, </w:t>
      </w:r>
    </w:p>
    <w:p w14:paraId="44B364EF" w14:textId="77777777" w:rsidR="00405FB5" w:rsidRDefault="00747AA2" w:rsidP="00747AA2">
      <w:pPr>
        <w:jc w:val="both"/>
        <w:rPr>
          <w:sz w:val="20"/>
          <w:szCs w:val="20"/>
        </w:rPr>
      </w:pPr>
      <w:r>
        <w:rPr>
          <w:sz w:val="20"/>
          <w:szCs w:val="20"/>
        </w:rPr>
        <w:t xml:space="preserve">Feldmannstr. 85, </w:t>
      </w:r>
    </w:p>
    <w:p w14:paraId="5A3FBC03" w14:textId="43984C49" w:rsidR="00747AA2" w:rsidRDefault="00747AA2" w:rsidP="00747AA2">
      <w:pPr>
        <w:jc w:val="both"/>
        <w:rPr>
          <w:sz w:val="20"/>
          <w:szCs w:val="20"/>
        </w:rPr>
      </w:pPr>
      <w:r>
        <w:rPr>
          <w:sz w:val="20"/>
          <w:szCs w:val="20"/>
        </w:rPr>
        <w:t>66119 Saarbrücken</w:t>
      </w:r>
    </w:p>
    <w:p w14:paraId="5A1CACB5" w14:textId="77777777" w:rsidR="00747AA2" w:rsidRDefault="00747AA2" w:rsidP="00747AA2">
      <w:pPr>
        <w:jc w:val="both"/>
        <w:rPr>
          <w:b/>
          <w:sz w:val="20"/>
          <w:szCs w:val="20"/>
        </w:rPr>
      </w:pPr>
    </w:p>
    <w:p w14:paraId="191A91FE" w14:textId="77777777" w:rsidR="00747AA2" w:rsidRDefault="00747AA2" w:rsidP="00747AA2">
      <w:pPr>
        <w:jc w:val="both"/>
        <w:rPr>
          <w:sz w:val="20"/>
          <w:szCs w:val="20"/>
        </w:rPr>
      </w:pPr>
    </w:p>
    <w:p w14:paraId="2B5F88E1" w14:textId="77777777" w:rsidR="00747AA2" w:rsidRDefault="00747AA2" w:rsidP="00747AA2">
      <w:pPr>
        <w:jc w:val="both"/>
        <w:rPr>
          <w:sz w:val="20"/>
          <w:szCs w:val="20"/>
        </w:rPr>
      </w:pPr>
    </w:p>
    <w:p w14:paraId="0B12DDC8" w14:textId="77777777" w:rsidR="00747AA2" w:rsidRDefault="00747AA2" w:rsidP="00747AA2">
      <w:pPr>
        <w:jc w:val="both"/>
        <w:rPr>
          <w:sz w:val="20"/>
          <w:szCs w:val="20"/>
        </w:rPr>
      </w:pPr>
    </w:p>
    <w:p w14:paraId="6DD3046A" w14:textId="63DB6AB9" w:rsidR="00747AA2" w:rsidRDefault="00747AA2" w:rsidP="00747AA2">
      <w:pPr>
        <w:jc w:val="both"/>
        <w:rPr>
          <w:sz w:val="20"/>
          <w:szCs w:val="20"/>
        </w:rPr>
      </w:pPr>
      <w:r>
        <w:rPr>
          <w:sz w:val="20"/>
          <w:szCs w:val="20"/>
        </w:rPr>
        <w:t>nachstehend Auftraggeber (AG) genannt,</w:t>
      </w:r>
      <w:r w:rsidR="008E16A2">
        <w:rPr>
          <w:sz w:val="20"/>
          <w:szCs w:val="20"/>
        </w:rPr>
        <w:t xml:space="preserve"> </w:t>
      </w:r>
    </w:p>
    <w:p w14:paraId="535D50A4" w14:textId="77777777" w:rsidR="00747AA2" w:rsidRDefault="00747AA2" w:rsidP="00747AA2">
      <w:pPr>
        <w:jc w:val="both"/>
        <w:rPr>
          <w:sz w:val="20"/>
          <w:szCs w:val="20"/>
        </w:rPr>
      </w:pPr>
    </w:p>
    <w:p w14:paraId="3DEB806A" w14:textId="77777777" w:rsidR="00747AA2" w:rsidRDefault="00747AA2" w:rsidP="00747AA2">
      <w:pPr>
        <w:jc w:val="both"/>
        <w:rPr>
          <w:sz w:val="20"/>
          <w:szCs w:val="20"/>
        </w:rPr>
      </w:pPr>
    </w:p>
    <w:p w14:paraId="0EAA3E60" w14:textId="77777777" w:rsidR="00747AA2" w:rsidRDefault="00747AA2" w:rsidP="00747AA2">
      <w:pPr>
        <w:jc w:val="both"/>
        <w:rPr>
          <w:sz w:val="20"/>
          <w:szCs w:val="20"/>
        </w:rPr>
      </w:pPr>
      <w:r>
        <w:rPr>
          <w:sz w:val="20"/>
          <w:szCs w:val="20"/>
        </w:rPr>
        <w:t>und</w:t>
      </w:r>
    </w:p>
    <w:p w14:paraId="34279083" w14:textId="77777777" w:rsidR="00747AA2" w:rsidRDefault="00747AA2" w:rsidP="00747AA2">
      <w:pPr>
        <w:jc w:val="both"/>
        <w:rPr>
          <w:sz w:val="20"/>
          <w:szCs w:val="20"/>
        </w:rPr>
      </w:pPr>
    </w:p>
    <w:p w14:paraId="6CDFCECC" w14:textId="77777777" w:rsidR="00747AA2" w:rsidRDefault="00747AA2" w:rsidP="00747AA2">
      <w:pPr>
        <w:jc w:val="both"/>
        <w:rPr>
          <w:sz w:val="20"/>
          <w:szCs w:val="20"/>
        </w:rPr>
      </w:pPr>
    </w:p>
    <w:p w14:paraId="271AAEBB" w14:textId="2CD42387" w:rsidR="008F746F" w:rsidRDefault="00971E05" w:rsidP="00747AA2">
      <w:pPr>
        <w:jc w:val="both"/>
        <w:rPr>
          <w:i/>
          <w:sz w:val="20"/>
          <w:szCs w:val="20"/>
        </w:rPr>
      </w:pPr>
      <w:r>
        <w:rPr>
          <w:i/>
          <w:sz w:val="20"/>
          <w:szCs w:val="20"/>
        </w:rPr>
        <w:t>Agrarservice</w:t>
      </w:r>
    </w:p>
    <w:p w14:paraId="6163CEBA" w14:textId="504A4AF9" w:rsidR="00971E05" w:rsidRDefault="00971E05" w:rsidP="00747AA2">
      <w:pPr>
        <w:jc w:val="both"/>
        <w:rPr>
          <w:i/>
          <w:sz w:val="20"/>
          <w:szCs w:val="20"/>
        </w:rPr>
      </w:pPr>
      <w:r>
        <w:rPr>
          <w:i/>
          <w:sz w:val="20"/>
          <w:szCs w:val="20"/>
        </w:rPr>
        <w:t>Pascal Braun</w:t>
      </w:r>
    </w:p>
    <w:p w14:paraId="4D2B1523" w14:textId="69714E48" w:rsidR="00971E05" w:rsidRDefault="00971E05" w:rsidP="00747AA2">
      <w:pPr>
        <w:jc w:val="both"/>
        <w:rPr>
          <w:i/>
          <w:sz w:val="20"/>
          <w:szCs w:val="20"/>
        </w:rPr>
      </w:pPr>
      <w:r>
        <w:rPr>
          <w:i/>
          <w:sz w:val="20"/>
          <w:szCs w:val="20"/>
        </w:rPr>
        <w:t>Grenzlandstraße 5</w:t>
      </w:r>
    </w:p>
    <w:p w14:paraId="3AD50888" w14:textId="132E5D6F" w:rsidR="00971E05" w:rsidRDefault="00971E05" w:rsidP="00747AA2">
      <w:pPr>
        <w:jc w:val="both"/>
        <w:rPr>
          <w:sz w:val="20"/>
          <w:szCs w:val="20"/>
        </w:rPr>
      </w:pPr>
      <w:r>
        <w:rPr>
          <w:i/>
          <w:sz w:val="20"/>
          <w:szCs w:val="20"/>
        </w:rPr>
        <w:t>66453 Reinheim</w:t>
      </w:r>
    </w:p>
    <w:p w14:paraId="1B2EEB00" w14:textId="77777777" w:rsidR="00747AA2" w:rsidRDefault="00747AA2" w:rsidP="00747AA2">
      <w:pPr>
        <w:jc w:val="both"/>
        <w:rPr>
          <w:sz w:val="20"/>
          <w:szCs w:val="20"/>
        </w:rPr>
      </w:pPr>
    </w:p>
    <w:p w14:paraId="71FA24D5" w14:textId="77777777" w:rsidR="00747AA2" w:rsidRDefault="00747AA2" w:rsidP="00747AA2">
      <w:pPr>
        <w:jc w:val="both"/>
        <w:rPr>
          <w:sz w:val="20"/>
          <w:szCs w:val="20"/>
        </w:rPr>
      </w:pPr>
    </w:p>
    <w:p w14:paraId="2463E44F" w14:textId="77777777" w:rsidR="00747AA2" w:rsidRDefault="00747AA2" w:rsidP="00747AA2">
      <w:pPr>
        <w:jc w:val="both"/>
        <w:rPr>
          <w:sz w:val="20"/>
          <w:szCs w:val="20"/>
        </w:rPr>
      </w:pPr>
      <w:r>
        <w:rPr>
          <w:sz w:val="20"/>
          <w:szCs w:val="20"/>
        </w:rPr>
        <w:t>nachstehend Auftragnehmer (AN) genannt,</w:t>
      </w:r>
    </w:p>
    <w:p w14:paraId="273A77F4" w14:textId="77777777" w:rsidR="00747AA2" w:rsidRDefault="00747AA2" w:rsidP="00747AA2">
      <w:pPr>
        <w:jc w:val="both"/>
        <w:rPr>
          <w:sz w:val="20"/>
          <w:szCs w:val="20"/>
        </w:rPr>
      </w:pPr>
    </w:p>
    <w:p w14:paraId="09188989" w14:textId="77777777" w:rsidR="00747AA2" w:rsidRDefault="00747AA2" w:rsidP="00747AA2">
      <w:pPr>
        <w:jc w:val="both"/>
        <w:rPr>
          <w:sz w:val="20"/>
          <w:szCs w:val="20"/>
        </w:rPr>
      </w:pPr>
    </w:p>
    <w:p w14:paraId="0D610199" w14:textId="77777777" w:rsidR="00747AA2" w:rsidRDefault="00747AA2" w:rsidP="00747AA2">
      <w:pPr>
        <w:jc w:val="both"/>
        <w:rPr>
          <w:sz w:val="20"/>
          <w:szCs w:val="20"/>
        </w:rPr>
      </w:pPr>
    </w:p>
    <w:p w14:paraId="5D87003B" w14:textId="77777777" w:rsidR="00747AA2" w:rsidRDefault="00747AA2" w:rsidP="00747AA2">
      <w:pPr>
        <w:jc w:val="both"/>
        <w:rPr>
          <w:sz w:val="20"/>
          <w:szCs w:val="20"/>
        </w:rPr>
      </w:pPr>
      <w:r>
        <w:rPr>
          <w:sz w:val="20"/>
          <w:szCs w:val="20"/>
        </w:rPr>
        <w:t>wird folgender Werkvertrag geschlossen:</w:t>
      </w:r>
    </w:p>
    <w:p w14:paraId="1F20B35F" w14:textId="77777777" w:rsidR="00747AA2" w:rsidRDefault="00747AA2" w:rsidP="00747AA2">
      <w:pPr>
        <w:jc w:val="both"/>
        <w:rPr>
          <w:sz w:val="20"/>
          <w:szCs w:val="20"/>
        </w:rPr>
      </w:pPr>
    </w:p>
    <w:p w14:paraId="448E187B" w14:textId="77777777" w:rsidR="00747AA2" w:rsidRDefault="00747AA2" w:rsidP="00747AA2">
      <w:pPr>
        <w:jc w:val="both"/>
        <w:rPr>
          <w:sz w:val="20"/>
          <w:szCs w:val="20"/>
        </w:rPr>
      </w:pPr>
    </w:p>
    <w:p w14:paraId="46AFC12E" w14:textId="77777777" w:rsidR="00747AA2" w:rsidRDefault="00747AA2" w:rsidP="00747AA2">
      <w:pPr>
        <w:jc w:val="both"/>
        <w:rPr>
          <w:sz w:val="20"/>
          <w:szCs w:val="20"/>
        </w:rPr>
      </w:pPr>
    </w:p>
    <w:p w14:paraId="5F92CC30" w14:textId="77777777" w:rsidR="00747AA2" w:rsidRDefault="00747AA2" w:rsidP="00747AA2">
      <w:pPr>
        <w:jc w:val="both"/>
        <w:rPr>
          <w:sz w:val="20"/>
          <w:szCs w:val="20"/>
        </w:rPr>
      </w:pPr>
    </w:p>
    <w:p w14:paraId="1DB03C69" w14:textId="77777777" w:rsidR="00747AA2" w:rsidRDefault="00747AA2" w:rsidP="00747AA2">
      <w:pPr>
        <w:jc w:val="both"/>
        <w:rPr>
          <w:b/>
        </w:rPr>
      </w:pPr>
      <w:r>
        <w:rPr>
          <w:b/>
        </w:rPr>
        <w:t>§ 1 Vertragsgegenstand</w:t>
      </w:r>
    </w:p>
    <w:p w14:paraId="0D0A3C00" w14:textId="77777777" w:rsidR="00747AA2" w:rsidRDefault="00747AA2" w:rsidP="00747AA2">
      <w:pPr>
        <w:jc w:val="both"/>
      </w:pPr>
    </w:p>
    <w:p w14:paraId="5CAC73C9" w14:textId="6875BD13" w:rsidR="00747AA2" w:rsidRDefault="00747AA2" w:rsidP="00747AA2">
      <w:pPr>
        <w:pStyle w:val="Listenabsatz"/>
        <w:numPr>
          <w:ilvl w:val="0"/>
          <w:numId w:val="36"/>
        </w:numPr>
        <w:ind w:left="284" w:hanging="284"/>
        <w:jc w:val="both"/>
        <w:rPr>
          <w:sz w:val="20"/>
          <w:szCs w:val="20"/>
        </w:rPr>
      </w:pPr>
      <w:r>
        <w:rPr>
          <w:sz w:val="20"/>
          <w:szCs w:val="20"/>
        </w:rPr>
        <w:t xml:space="preserve">Auf der Pflegefläche Nr. </w:t>
      </w:r>
      <w:r w:rsidR="0032200B">
        <w:rPr>
          <w:sz w:val="20"/>
          <w:szCs w:val="20"/>
        </w:rPr>
        <w:t>87.1-3</w:t>
      </w:r>
      <w:r>
        <w:rPr>
          <w:sz w:val="20"/>
          <w:szCs w:val="20"/>
        </w:rPr>
        <w:t xml:space="preserve"> im Schutzgebiet „</w:t>
      </w:r>
      <w:proofErr w:type="spellStart"/>
      <w:r w:rsidR="0032200B">
        <w:rPr>
          <w:i/>
          <w:sz w:val="20"/>
          <w:szCs w:val="20"/>
        </w:rPr>
        <w:t>Gersheim</w:t>
      </w:r>
      <w:proofErr w:type="spellEnd"/>
      <w:r w:rsidR="0032200B">
        <w:rPr>
          <w:i/>
          <w:sz w:val="20"/>
          <w:szCs w:val="20"/>
        </w:rPr>
        <w:t xml:space="preserve"> Südlicher </w:t>
      </w:r>
      <w:proofErr w:type="spellStart"/>
      <w:r w:rsidR="0032200B">
        <w:rPr>
          <w:i/>
          <w:sz w:val="20"/>
          <w:szCs w:val="20"/>
        </w:rPr>
        <w:t>Bliesgau</w:t>
      </w:r>
      <w:proofErr w:type="spellEnd"/>
      <w:r w:rsidR="0032200B">
        <w:rPr>
          <w:i/>
          <w:sz w:val="20"/>
          <w:szCs w:val="20"/>
        </w:rPr>
        <w:t xml:space="preserve"> / Auf der Lohe</w:t>
      </w:r>
      <w:r>
        <w:rPr>
          <w:sz w:val="20"/>
          <w:szCs w:val="20"/>
        </w:rPr>
        <w:t>“ (siehe Kartenausschnitt) soll zur Umsetzung der Ziele des Naturschutz</w:t>
      </w:r>
      <w:r w:rsidR="001F55D4">
        <w:rPr>
          <w:sz w:val="20"/>
          <w:szCs w:val="20"/>
        </w:rPr>
        <w:t xml:space="preserve">es und der Landschaftspflege </w:t>
      </w:r>
      <w:r>
        <w:rPr>
          <w:sz w:val="20"/>
          <w:szCs w:val="20"/>
        </w:rPr>
        <w:t xml:space="preserve">bis </w:t>
      </w:r>
      <w:r w:rsidR="00FC3298">
        <w:rPr>
          <w:sz w:val="20"/>
          <w:szCs w:val="20"/>
        </w:rPr>
        <w:t>28</w:t>
      </w:r>
      <w:r w:rsidR="008F746F">
        <w:rPr>
          <w:sz w:val="20"/>
          <w:szCs w:val="20"/>
        </w:rPr>
        <w:t>.</w:t>
      </w:r>
      <w:r w:rsidR="00FC3298">
        <w:rPr>
          <w:sz w:val="20"/>
          <w:szCs w:val="20"/>
        </w:rPr>
        <w:t>02</w:t>
      </w:r>
      <w:r w:rsidR="008F746F">
        <w:rPr>
          <w:sz w:val="20"/>
          <w:szCs w:val="20"/>
        </w:rPr>
        <w:t>.202</w:t>
      </w:r>
      <w:r w:rsidR="00FC3298">
        <w:rPr>
          <w:sz w:val="20"/>
          <w:szCs w:val="20"/>
        </w:rPr>
        <w:t>3</w:t>
      </w:r>
      <w:r>
        <w:rPr>
          <w:sz w:val="20"/>
          <w:szCs w:val="20"/>
        </w:rPr>
        <w:t xml:space="preserve"> eine Pflegemaßnahme durchgeführt werden (genauere Zeitangaben entnehmen Sie § 6 dieses Vertrages).</w:t>
      </w:r>
    </w:p>
    <w:p w14:paraId="5EE2D12A" w14:textId="77777777" w:rsidR="00747AA2" w:rsidRDefault="00747AA2" w:rsidP="00747AA2">
      <w:pPr>
        <w:jc w:val="both"/>
        <w:rPr>
          <w:sz w:val="20"/>
          <w:szCs w:val="20"/>
        </w:rPr>
      </w:pPr>
    </w:p>
    <w:p w14:paraId="3E7F2EB8" w14:textId="3D1B8B6F" w:rsidR="00747AA2" w:rsidRDefault="00747AA2" w:rsidP="00747AA2">
      <w:pPr>
        <w:ind w:left="284"/>
        <w:jc w:val="both"/>
        <w:rPr>
          <w:sz w:val="20"/>
          <w:szCs w:val="20"/>
        </w:rPr>
      </w:pPr>
      <w:bookmarkStart w:id="0" w:name="_GoBack"/>
      <w:bookmarkEnd w:id="0"/>
      <w:r w:rsidRPr="00AF1D49">
        <w:rPr>
          <w:sz w:val="20"/>
          <w:szCs w:val="20"/>
          <w:highlight w:val="yellow"/>
        </w:rPr>
        <w:t xml:space="preserve">Ziel der Pflegemaßnahme ist es, </w:t>
      </w:r>
      <w:r w:rsidR="00FC3298" w:rsidRPr="00AF1D49">
        <w:rPr>
          <w:sz w:val="20"/>
          <w:szCs w:val="20"/>
          <w:highlight w:val="yellow"/>
        </w:rPr>
        <w:t>Streuobst</w:t>
      </w:r>
      <w:r w:rsidR="00F7024A" w:rsidRPr="00AF1D49">
        <w:rPr>
          <w:sz w:val="20"/>
          <w:szCs w:val="20"/>
          <w:highlight w:val="yellow"/>
        </w:rPr>
        <w:t>wiesen</w:t>
      </w:r>
      <w:r w:rsidRPr="00AF1D49">
        <w:rPr>
          <w:sz w:val="20"/>
          <w:szCs w:val="20"/>
          <w:highlight w:val="yellow"/>
        </w:rPr>
        <w:t xml:space="preserve"> offen zu halten und zu pflegen, um sie als Lebensraum seltener und angepasster Arten und Lebensgemeinschaften zu erhalten.</w:t>
      </w:r>
    </w:p>
    <w:p w14:paraId="3030295A" w14:textId="77777777" w:rsidR="00747AA2" w:rsidRDefault="00747AA2" w:rsidP="00747AA2">
      <w:pPr>
        <w:ind w:left="284"/>
        <w:jc w:val="both"/>
        <w:rPr>
          <w:sz w:val="20"/>
          <w:szCs w:val="20"/>
        </w:rPr>
      </w:pPr>
    </w:p>
    <w:p w14:paraId="17CDADAD" w14:textId="77777777" w:rsidR="00405FB5" w:rsidRPr="00405FB5" w:rsidRDefault="00405FB5" w:rsidP="00405FB5">
      <w:pPr>
        <w:ind w:left="284"/>
        <w:jc w:val="both"/>
        <w:rPr>
          <w:sz w:val="20"/>
          <w:szCs w:val="20"/>
        </w:rPr>
      </w:pPr>
      <w:r w:rsidRPr="00405FB5">
        <w:rPr>
          <w:sz w:val="20"/>
          <w:szCs w:val="20"/>
        </w:rPr>
        <w:t xml:space="preserve">Auf rd. 5600 qm sollen Pflegemaßnahmen durchgeführt werden. </w:t>
      </w:r>
    </w:p>
    <w:p w14:paraId="488C8443" w14:textId="44A32FD3" w:rsidR="00405FB5" w:rsidRPr="00405FB5" w:rsidRDefault="00405FB5" w:rsidP="00405FB5">
      <w:pPr>
        <w:ind w:left="284"/>
        <w:jc w:val="both"/>
        <w:rPr>
          <w:sz w:val="20"/>
          <w:szCs w:val="20"/>
        </w:rPr>
      </w:pPr>
      <w:r w:rsidRPr="00405FB5">
        <w:rPr>
          <w:sz w:val="20"/>
          <w:szCs w:val="20"/>
        </w:rPr>
        <w:t xml:space="preserve">87.1 Gehölze (v.a. Hartriegel, Weißdorn, Schlehe) bodengleich entfernen, mulchen und abräumen, das Material entsorgen. Größere Einzelbäume bleiben stehen. </w:t>
      </w:r>
    </w:p>
    <w:p w14:paraId="51BAE3F1" w14:textId="77777777" w:rsidR="00405FB5" w:rsidRPr="00405FB5" w:rsidRDefault="00405FB5" w:rsidP="00405FB5">
      <w:pPr>
        <w:ind w:left="284"/>
        <w:jc w:val="both"/>
        <w:rPr>
          <w:sz w:val="20"/>
          <w:szCs w:val="20"/>
        </w:rPr>
      </w:pPr>
    </w:p>
    <w:p w14:paraId="7940A177" w14:textId="436E9455" w:rsidR="001B524F" w:rsidRDefault="00405FB5" w:rsidP="00405FB5">
      <w:pPr>
        <w:ind w:left="284"/>
        <w:jc w:val="both"/>
        <w:rPr>
          <w:sz w:val="20"/>
          <w:szCs w:val="20"/>
        </w:rPr>
      </w:pPr>
      <w:r w:rsidRPr="00405FB5">
        <w:rPr>
          <w:sz w:val="20"/>
          <w:szCs w:val="20"/>
        </w:rPr>
        <w:t>87.2+3 Gehölze im Hangbereich und am Waldrand (v.a. Hartriegel, Weißdorn, Schlehe) bodengleich entfernen, mulchen und abräumen, das Material entsorgen. Größere Einzelbäume bleiben stehen.</w:t>
      </w:r>
    </w:p>
    <w:p w14:paraId="043D6330" w14:textId="77777777" w:rsidR="00405FB5" w:rsidRPr="00A42CA2" w:rsidRDefault="00405FB5" w:rsidP="00405FB5">
      <w:pPr>
        <w:ind w:left="284"/>
        <w:jc w:val="both"/>
        <w:rPr>
          <w:sz w:val="20"/>
          <w:szCs w:val="20"/>
        </w:rPr>
      </w:pPr>
    </w:p>
    <w:p w14:paraId="38DFE869" w14:textId="6A575CFC" w:rsidR="009E0E61" w:rsidRDefault="001D316A" w:rsidP="004F1E94">
      <w:pPr>
        <w:pStyle w:val="Listenabsatz"/>
        <w:numPr>
          <w:ilvl w:val="0"/>
          <w:numId w:val="31"/>
        </w:numPr>
        <w:ind w:left="284" w:hanging="284"/>
        <w:jc w:val="both"/>
        <w:rPr>
          <w:sz w:val="20"/>
          <w:szCs w:val="20"/>
        </w:rPr>
      </w:pPr>
      <w:r w:rsidRPr="001B524F">
        <w:rPr>
          <w:sz w:val="20"/>
          <w:szCs w:val="20"/>
        </w:rPr>
        <w:lastRenderedPageBreak/>
        <w:t>Das Angebot des AN ist Bestandteil dieses Vertrages (Anlage 1).</w:t>
      </w:r>
    </w:p>
    <w:p w14:paraId="3497281C" w14:textId="77777777" w:rsidR="00405FB5" w:rsidRPr="001B524F" w:rsidRDefault="00405FB5" w:rsidP="00405FB5">
      <w:pPr>
        <w:pStyle w:val="Listenabsatz"/>
        <w:ind w:left="284"/>
        <w:jc w:val="both"/>
        <w:rPr>
          <w:sz w:val="20"/>
          <w:szCs w:val="20"/>
        </w:rPr>
      </w:pPr>
    </w:p>
    <w:p w14:paraId="00E3D7B2" w14:textId="77777777" w:rsidR="000C14E1" w:rsidRPr="00FE706A" w:rsidRDefault="000C14E1" w:rsidP="000C14E1">
      <w:pPr>
        <w:pStyle w:val="Listenabsatz"/>
        <w:numPr>
          <w:ilvl w:val="0"/>
          <w:numId w:val="31"/>
        </w:numPr>
        <w:ind w:left="284" w:hanging="284"/>
        <w:jc w:val="both"/>
        <w:rPr>
          <w:sz w:val="20"/>
          <w:szCs w:val="20"/>
        </w:rPr>
      </w:pPr>
      <w:r w:rsidRPr="00FE706A">
        <w:rPr>
          <w:sz w:val="20"/>
          <w:szCs w:val="20"/>
        </w:rPr>
        <w:t xml:space="preserve">Der Vertrag wird auf Seiten des AG fachlich und organisatorisch von </w:t>
      </w:r>
    </w:p>
    <w:p w14:paraId="3FD66915" w14:textId="726FD06A" w:rsidR="000C14E1" w:rsidRDefault="000C14E1" w:rsidP="000C14E1">
      <w:pPr>
        <w:pStyle w:val="Listenabsatz"/>
        <w:ind w:left="284" w:hanging="284"/>
        <w:rPr>
          <w:sz w:val="20"/>
          <w:szCs w:val="20"/>
        </w:rPr>
      </w:pPr>
      <w:r>
        <w:rPr>
          <w:sz w:val="20"/>
          <w:szCs w:val="20"/>
        </w:rPr>
        <w:br/>
      </w:r>
      <w:r w:rsidR="001B524F">
        <w:rPr>
          <w:sz w:val="20"/>
          <w:szCs w:val="20"/>
        </w:rPr>
        <w:t>Maike Lauer</w:t>
      </w:r>
      <w:r w:rsidRPr="009E0E61">
        <w:rPr>
          <w:sz w:val="20"/>
          <w:szCs w:val="20"/>
        </w:rPr>
        <w:br/>
      </w:r>
      <w:r>
        <w:rPr>
          <w:sz w:val="20"/>
          <w:szCs w:val="20"/>
        </w:rPr>
        <w:t>Tel:</w:t>
      </w:r>
      <w:r>
        <w:rPr>
          <w:sz w:val="20"/>
          <w:szCs w:val="20"/>
        </w:rPr>
        <w:tab/>
        <w:t xml:space="preserve">0681 / 954 </w:t>
      </w:r>
      <w:r w:rsidRPr="009E0E61">
        <w:rPr>
          <w:sz w:val="20"/>
          <w:szCs w:val="20"/>
        </w:rPr>
        <w:t>1518</w:t>
      </w:r>
      <w:r>
        <w:rPr>
          <w:sz w:val="20"/>
          <w:szCs w:val="20"/>
        </w:rPr>
        <w:br/>
        <w:t>Fax:</w:t>
      </w:r>
      <w:r>
        <w:rPr>
          <w:sz w:val="20"/>
          <w:szCs w:val="20"/>
        </w:rPr>
        <w:tab/>
        <w:t>0681 / 954 2525</w:t>
      </w:r>
      <w:r>
        <w:rPr>
          <w:sz w:val="20"/>
          <w:szCs w:val="20"/>
        </w:rPr>
        <w:br/>
      </w:r>
      <w:r w:rsidRPr="009A4D46">
        <w:rPr>
          <w:sz w:val="20"/>
          <w:szCs w:val="20"/>
        </w:rPr>
        <w:t>Email</w:t>
      </w:r>
      <w:r w:rsidR="001B524F">
        <w:rPr>
          <w:sz w:val="20"/>
          <w:szCs w:val="20"/>
        </w:rPr>
        <w:t xml:space="preserve">: </w:t>
      </w:r>
      <w:hyperlink r:id="rId8" w:history="1">
        <w:r w:rsidR="001B524F" w:rsidRPr="00CA02A5">
          <w:rPr>
            <w:rStyle w:val="Hyperlink"/>
            <w:sz w:val="20"/>
            <w:szCs w:val="20"/>
          </w:rPr>
          <w:t>lauer@nls-saar.de</w:t>
        </w:r>
      </w:hyperlink>
    </w:p>
    <w:p w14:paraId="1F8A24EC" w14:textId="77777777" w:rsidR="000C14E1" w:rsidRDefault="000C14E1" w:rsidP="000C14E1">
      <w:pPr>
        <w:pStyle w:val="Listenabsatz"/>
        <w:ind w:left="284" w:hanging="284"/>
        <w:rPr>
          <w:sz w:val="20"/>
          <w:szCs w:val="20"/>
        </w:rPr>
      </w:pPr>
    </w:p>
    <w:p w14:paraId="11B72BF5" w14:textId="124AC5E0" w:rsidR="000C14E1" w:rsidRPr="00A37585" w:rsidRDefault="000C14E1" w:rsidP="000C14E1">
      <w:pPr>
        <w:pStyle w:val="Listenabsatz"/>
        <w:ind w:left="284" w:hanging="284"/>
        <w:rPr>
          <w:sz w:val="20"/>
          <w:szCs w:val="20"/>
        </w:rPr>
      </w:pPr>
      <w:r>
        <w:rPr>
          <w:sz w:val="20"/>
          <w:szCs w:val="20"/>
        </w:rPr>
        <w:t xml:space="preserve">    betreut. D</w:t>
      </w:r>
      <w:r w:rsidR="001B524F">
        <w:rPr>
          <w:sz w:val="20"/>
          <w:szCs w:val="20"/>
        </w:rPr>
        <w:t>ie</w:t>
      </w:r>
      <w:r>
        <w:rPr>
          <w:sz w:val="20"/>
          <w:szCs w:val="20"/>
        </w:rPr>
        <w:t xml:space="preserve"> Betreuer</w:t>
      </w:r>
      <w:r w:rsidR="001B524F">
        <w:rPr>
          <w:sz w:val="20"/>
          <w:szCs w:val="20"/>
        </w:rPr>
        <w:t>in</w:t>
      </w:r>
      <w:r>
        <w:rPr>
          <w:sz w:val="20"/>
          <w:szCs w:val="20"/>
        </w:rPr>
        <w:t xml:space="preserve"> ist Ansprechpartner</w:t>
      </w:r>
      <w:r w:rsidR="001B524F">
        <w:rPr>
          <w:sz w:val="20"/>
          <w:szCs w:val="20"/>
        </w:rPr>
        <w:t>in</w:t>
      </w:r>
      <w:r>
        <w:rPr>
          <w:sz w:val="20"/>
          <w:szCs w:val="20"/>
        </w:rPr>
        <w:t xml:space="preserve"> in allen fachlichen Fragen.</w:t>
      </w:r>
    </w:p>
    <w:p w14:paraId="3B1E0EA6" w14:textId="77777777" w:rsidR="00D55845" w:rsidRPr="00A42CA2" w:rsidRDefault="00D55845" w:rsidP="00AC7B82">
      <w:pPr>
        <w:jc w:val="both"/>
        <w:rPr>
          <w:sz w:val="20"/>
          <w:szCs w:val="20"/>
        </w:rPr>
      </w:pPr>
    </w:p>
    <w:p w14:paraId="0B24DC6F" w14:textId="77777777" w:rsidR="001D316A" w:rsidRDefault="001D316A" w:rsidP="00AC7B82">
      <w:pPr>
        <w:jc w:val="both"/>
        <w:rPr>
          <w:rFonts w:cs="Arial"/>
          <w:sz w:val="20"/>
          <w:szCs w:val="20"/>
        </w:rPr>
      </w:pPr>
    </w:p>
    <w:p w14:paraId="202957E8" w14:textId="77777777" w:rsidR="00D55845" w:rsidRPr="00E47AC7" w:rsidRDefault="00D55845" w:rsidP="00AC7B82">
      <w:pPr>
        <w:jc w:val="both"/>
        <w:rPr>
          <w:rFonts w:cs="Arial"/>
          <w:b/>
          <w:sz w:val="20"/>
          <w:szCs w:val="20"/>
        </w:rPr>
      </w:pPr>
      <w:r w:rsidRPr="00E47AC7">
        <w:rPr>
          <w:rFonts w:cs="Arial"/>
          <w:b/>
          <w:sz w:val="20"/>
          <w:szCs w:val="20"/>
        </w:rPr>
        <w:t xml:space="preserve">§ </w:t>
      </w:r>
      <w:r w:rsidR="002D233B">
        <w:rPr>
          <w:rFonts w:cs="Arial"/>
          <w:b/>
          <w:sz w:val="20"/>
          <w:szCs w:val="20"/>
        </w:rPr>
        <w:t>2</w:t>
      </w:r>
      <w:r w:rsidRPr="00E47AC7">
        <w:rPr>
          <w:rFonts w:cs="Arial"/>
          <w:b/>
          <w:sz w:val="20"/>
          <w:szCs w:val="20"/>
        </w:rPr>
        <w:t xml:space="preserve"> </w:t>
      </w:r>
      <w:r w:rsidRPr="00E47AC7">
        <w:rPr>
          <w:rFonts w:cs="Arial"/>
          <w:b/>
          <w:szCs w:val="22"/>
        </w:rPr>
        <w:t>Nebenpflichten</w:t>
      </w:r>
      <w:r w:rsidRPr="00E47AC7">
        <w:rPr>
          <w:rFonts w:cs="Arial"/>
          <w:b/>
          <w:sz w:val="20"/>
          <w:szCs w:val="20"/>
        </w:rPr>
        <w:t xml:space="preserve"> </w:t>
      </w:r>
      <w:r w:rsidRPr="00E47AC7">
        <w:rPr>
          <w:rFonts w:cs="Arial"/>
          <w:b/>
          <w:szCs w:val="22"/>
        </w:rPr>
        <w:t>des AN</w:t>
      </w:r>
    </w:p>
    <w:p w14:paraId="6D1E20FE" w14:textId="77777777" w:rsidR="00D55845" w:rsidRPr="00E47AC7" w:rsidRDefault="00D55845" w:rsidP="00AC7B82">
      <w:pPr>
        <w:jc w:val="both"/>
        <w:rPr>
          <w:rFonts w:cs="Arial"/>
          <w:sz w:val="20"/>
          <w:szCs w:val="20"/>
        </w:rPr>
      </w:pPr>
    </w:p>
    <w:p w14:paraId="37E49594" w14:textId="77777777" w:rsidR="00AC7B82" w:rsidRPr="00E47AC7" w:rsidRDefault="00D55845" w:rsidP="00AC7B82">
      <w:pPr>
        <w:numPr>
          <w:ilvl w:val="0"/>
          <w:numId w:val="4"/>
        </w:numPr>
        <w:jc w:val="both"/>
        <w:rPr>
          <w:rFonts w:cs="Arial"/>
          <w:sz w:val="20"/>
          <w:szCs w:val="20"/>
        </w:rPr>
      </w:pPr>
      <w:r w:rsidRPr="00E47AC7">
        <w:rPr>
          <w:rFonts w:cs="Arial"/>
          <w:sz w:val="20"/>
          <w:szCs w:val="20"/>
        </w:rPr>
        <w:t>Sollte sich im Verlauf der Arbeiten herausstellen, dass das Vertragsziel in der vereinbarten Form undurchführbar ist, das angest</w:t>
      </w:r>
      <w:r w:rsidR="002D233B">
        <w:rPr>
          <w:rFonts w:cs="Arial"/>
          <w:sz w:val="20"/>
          <w:szCs w:val="20"/>
        </w:rPr>
        <w:t xml:space="preserve">rebte Ergebnis überhaupt nicht oder </w:t>
      </w:r>
      <w:r w:rsidRPr="00E47AC7">
        <w:rPr>
          <w:rFonts w:cs="Arial"/>
          <w:sz w:val="20"/>
          <w:szCs w:val="20"/>
        </w:rPr>
        <w:t xml:space="preserve">nicht auf dem vorgesehenen Weg </w:t>
      </w:r>
      <w:r w:rsidR="002D233B">
        <w:rPr>
          <w:rFonts w:cs="Arial"/>
          <w:sz w:val="20"/>
          <w:szCs w:val="20"/>
        </w:rPr>
        <w:t>zu erreichen ist</w:t>
      </w:r>
      <w:r w:rsidRPr="00E47AC7">
        <w:rPr>
          <w:rFonts w:cs="Arial"/>
          <w:sz w:val="20"/>
          <w:szCs w:val="20"/>
        </w:rPr>
        <w:t>, so hat der AN dem AG unverzü</w:t>
      </w:r>
      <w:r w:rsidR="00EC284B">
        <w:rPr>
          <w:rFonts w:cs="Arial"/>
          <w:sz w:val="20"/>
          <w:szCs w:val="20"/>
        </w:rPr>
        <w:t>glich schriftlich zu berichten.</w:t>
      </w:r>
    </w:p>
    <w:p w14:paraId="574B186B" w14:textId="77777777" w:rsidR="00D55845" w:rsidRPr="00E47AC7" w:rsidRDefault="00D55845" w:rsidP="00AC7B82">
      <w:pPr>
        <w:jc w:val="both"/>
        <w:rPr>
          <w:rFonts w:cs="Arial"/>
          <w:sz w:val="20"/>
          <w:szCs w:val="20"/>
        </w:rPr>
      </w:pPr>
    </w:p>
    <w:p w14:paraId="76F4AFE9" w14:textId="77777777" w:rsidR="004430E7" w:rsidRPr="004430E7" w:rsidRDefault="00D55845" w:rsidP="004430E7">
      <w:pPr>
        <w:numPr>
          <w:ilvl w:val="0"/>
          <w:numId w:val="4"/>
        </w:numPr>
        <w:jc w:val="both"/>
        <w:rPr>
          <w:rFonts w:cs="Arial"/>
          <w:sz w:val="20"/>
          <w:szCs w:val="20"/>
        </w:rPr>
      </w:pPr>
      <w:r w:rsidRPr="004430E7">
        <w:rPr>
          <w:rFonts w:cs="Arial"/>
          <w:sz w:val="20"/>
          <w:szCs w:val="20"/>
        </w:rPr>
        <w:t>Der AN verpflichtet sich für den Fall, dass der Auftrag in der vorgesehenen Form undurchführbar ist, das angestrebte Ziel überhaupt nicht oder nicht auf dem vorgesehenen Weg zu erreichen ist, auf Verlangen des AG einer Vertragsänderung zuzustimmen, durch die eine ähnliche Leistung, der die aufgezeigten Hindernisse nicht entgegenstehen, ermöglicht werden soll. Trägt der AG kein solches Verlangen an den AN heran, gelten für die Abwicklung des Vertrages die gesetzlichen Bestimmungen.</w:t>
      </w:r>
    </w:p>
    <w:p w14:paraId="240D8531" w14:textId="77777777" w:rsidR="004430E7" w:rsidRPr="00E47AC7" w:rsidRDefault="004430E7" w:rsidP="004430E7">
      <w:pPr>
        <w:jc w:val="both"/>
        <w:rPr>
          <w:rFonts w:cs="Arial"/>
          <w:sz w:val="20"/>
          <w:szCs w:val="20"/>
        </w:rPr>
      </w:pPr>
    </w:p>
    <w:p w14:paraId="35BB72E8" w14:textId="77777777" w:rsidR="004430E7" w:rsidRPr="00E47AC7" w:rsidRDefault="004430E7" w:rsidP="004430E7">
      <w:pPr>
        <w:jc w:val="both"/>
        <w:rPr>
          <w:rFonts w:cs="Arial"/>
          <w:sz w:val="20"/>
          <w:szCs w:val="20"/>
        </w:rPr>
      </w:pPr>
    </w:p>
    <w:p w14:paraId="7333FA68" w14:textId="77777777" w:rsidR="00D55845" w:rsidRPr="00E47AC7" w:rsidRDefault="00D55845" w:rsidP="00AC7B82">
      <w:pPr>
        <w:jc w:val="both"/>
        <w:rPr>
          <w:rFonts w:cs="Arial"/>
          <w:b/>
          <w:szCs w:val="22"/>
        </w:rPr>
      </w:pPr>
      <w:r w:rsidRPr="00E47AC7">
        <w:rPr>
          <w:rFonts w:cs="Arial"/>
          <w:b/>
          <w:szCs w:val="22"/>
        </w:rPr>
        <w:t xml:space="preserve">§ </w:t>
      </w:r>
      <w:r w:rsidR="002D233B">
        <w:rPr>
          <w:rFonts w:cs="Arial"/>
          <w:b/>
          <w:szCs w:val="22"/>
        </w:rPr>
        <w:t>3</w:t>
      </w:r>
      <w:r w:rsidRPr="00E47AC7">
        <w:rPr>
          <w:rFonts w:cs="Arial"/>
          <w:b/>
          <w:szCs w:val="22"/>
        </w:rPr>
        <w:t xml:space="preserve"> Unterrichtungsrecht des AG</w:t>
      </w:r>
    </w:p>
    <w:p w14:paraId="2C1A569A" w14:textId="77777777" w:rsidR="00D55845" w:rsidRPr="00E47AC7" w:rsidRDefault="00D55845" w:rsidP="00AC7B82">
      <w:pPr>
        <w:jc w:val="both"/>
        <w:rPr>
          <w:rFonts w:cs="Arial"/>
          <w:sz w:val="20"/>
          <w:szCs w:val="20"/>
        </w:rPr>
      </w:pPr>
    </w:p>
    <w:p w14:paraId="09791E4D" w14:textId="77777777" w:rsidR="00AC7B82" w:rsidRPr="00E47AC7" w:rsidRDefault="00D55845" w:rsidP="00AC7B82">
      <w:pPr>
        <w:jc w:val="both"/>
        <w:rPr>
          <w:rFonts w:cs="Arial"/>
          <w:sz w:val="20"/>
          <w:szCs w:val="20"/>
        </w:rPr>
      </w:pPr>
      <w:r w:rsidRPr="00E47AC7">
        <w:rPr>
          <w:rFonts w:cs="Arial"/>
          <w:sz w:val="20"/>
          <w:szCs w:val="20"/>
        </w:rPr>
        <w:t>Der AG ist berechtigt, sich jederzeit über die vertragsgemäße Ausführung der Leistung zu informieren</w:t>
      </w:r>
      <w:r w:rsidR="00B56572">
        <w:rPr>
          <w:rFonts w:cs="Arial"/>
          <w:sz w:val="20"/>
          <w:szCs w:val="20"/>
        </w:rPr>
        <w:t>.</w:t>
      </w:r>
    </w:p>
    <w:p w14:paraId="068C26F9" w14:textId="77777777" w:rsidR="00D55845" w:rsidRPr="00E47AC7" w:rsidRDefault="00D55845" w:rsidP="00AC7B82">
      <w:pPr>
        <w:jc w:val="both"/>
        <w:rPr>
          <w:rFonts w:cs="Arial"/>
          <w:sz w:val="20"/>
          <w:szCs w:val="20"/>
        </w:rPr>
      </w:pPr>
    </w:p>
    <w:p w14:paraId="49BFDE5F" w14:textId="77777777" w:rsidR="00D55845" w:rsidRPr="00E47AC7" w:rsidRDefault="00D55845" w:rsidP="00AC7B82">
      <w:pPr>
        <w:jc w:val="both"/>
        <w:rPr>
          <w:rFonts w:cs="Arial"/>
          <w:sz w:val="20"/>
          <w:szCs w:val="20"/>
        </w:rPr>
      </w:pPr>
    </w:p>
    <w:p w14:paraId="60C2BA07" w14:textId="77777777" w:rsidR="00D55845" w:rsidRPr="00E47AC7" w:rsidRDefault="00D55845" w:rsidP="00AC7B82">
      <w:pPr>
        <w:jc w:val="both"/>
        <w:rPr>
          <w:rFonts w:cs="Arial"/>
          <w:b/>
          <w:szCs w:val="22"/>
        </w:rPr>
      </w:pPr>
      <w:r w:rsidRPr="00E47AC7">
        <w:rPr>
          <w:rFonts w:cs="Arial"/>
          <w:b/>
          <w:szCs w:val="22"/>
        </w:rPr>
        <w:t xml:space="preserve">§ </w:t>
      </w:r>
      <w:r w:rsidR="002D233B">
        <w:rPr>
          <w:rFonts w:cs="Arial"/>
          <w:b/>
          <w:szCs w:val="22"/>
        </w:rPr>
        <w:t>4</w:t>
      </w:r>
      <w:r w:rsidRPr="00E47AC7">
        <w:rPr>
          <w:rFonts w:cs="Arial"/>
          <w:b/>
          <w:szCs w:val="22"/>
        </w:rPr>
        <w:t xml:space="preserve"> Anregungen und Änderungswünsche des AG</w:t>
      </w:r>
    </w:p>
    <w:p w14:paraId="29677E61" w14:textId="77777777" w:rsidR="00D55845" w:rsidRPr="00E47AC7" w:rsidRDefault="00D55845" w:rsidP="00AC7B82">
      <w:pPr>
        <w:jc w:val="both"/>
        <w:rPr>
          <w:rFonts w:cs="Arial"/>
          <w:sz w:val="20"/>
          <w:szCs w:val="20"/>
        </w:rPr>
      </w:pPr>
    </w:p>
    <w:p w14:paraId="02680EEE" w14:textId="77777777" w:rsidR="00AC7B82" w:rsidRPr="00E47AC7" w:rsidRDefault="00D55845" w:rsidP="00AC7B82">
      <w:pPr>
        <w:numPr>
          <w:ilvl w:val="0"/>
          <w:numId w:val="5"/>
        </w:numPr>
        <w:jc w:val="both"/>
        <w:rPr>
          <w:rFonts w:cs="Arial"/>
          <w:sz w:val="20"/>
          <w:szCs w:val="20"/>
        </w:rPr>
      </w:pPr>
      <w:r w:rsidRPr="00E47AC7">
        <w:rPr>
          <w:rFonts w:cs="Arial"/>
          <w:sz w:val="20"/>
          <w:szCs w:val="20"/>
        </w:rPr>
        <w:t>Der AG kann sich jederzeit mit Anregungen und Änderungswünschen bezüglich der Erbringung der vertraglichen Leistungen an den AN wenden. Dieser hat die Anregungen und Änderungswünsche, soweit möglich, zu berücksichtigen.</w:t>
      </w:r>
    </w:p>
    <w:p w14:paraId="6D118312" w14:textId="77777777" w:rsidR="00D55845" w:rsidRPr="00E47AC7" w:rsidRDefault="00D55845" w:rsidP="00AC7B82">
      <w:pPr>
        <w:jc w:val="both"/>
        <w:rPr>
          <w:rFonts w:cs="Arial"/>
          <w:sz w:val="20"/>
          <w:szCs w:val="20"/>
        </w:rPr>
      </w:pPr>
    </w:p>
    <w:p w14:paraId="53DE35BD" w14:textId="77777777" w:rsidR="00D55845" w:rsidRPr="00E47AC7" w:rsidRDefault="00D55845" w:rsidP="00AC7B82">
      <w:pPr>
        <w:numPr>
          <w:ilvl w:val="0"/>
          <w:numId w:val="5"/>
        </w:numPr>
        <w:jc w:val="both"/>
        <w:rPr>
          <w:rFonts w:cs="Arial"/>
          <w:sz w:val="20"/>
          <w:szCs w:val="20"/>
        </w:rPr>
      </w:pPr>
      <w:r w:rsidRPr="00E47AC7">
        <w:rPr>
          <w:rFonts w:cs="Arial"/>
          <w:sz w:val="20"/>
          <w:szCs w:val="20"/>
        </w:rPr>
        <w:t xml:space="preserve">Die Nebenpflichten des AN nach § </w:t>
      </w:r>
      <w:r w:rsidR="00EF07A2" w:rsidRPr="00FD5174">
        <w:rPr>
          <w:rFonts w:cs="Arial"/>
          <w:color w:val="000000"/>
          <w:sz w:val="20"/>
          <w:szCs w:val="20"/>
        </w:rPr>
        <w:t>2</w:t>
      </w:r>
      <w:r w:rsidR="00F44138" w:rsidRPr="008C0252">
        <w:rPr>
          <w:rFonts w:cs="Arial"/>
          <w:sz w:val="20"/>
          <w:szCs w:val="20"/>
        </w:rPr>
        <w:t xml:space="preserve"> </w:t>
      </w:r>
      <w:r w:rsidRPr="00E47AC7">
        <w:rPr>
          <w:rFonts w:cs="Arial"/>
          <w:sz w:val="20"/>
          <w:szCs w:val="20"/>
        </w:rPr>
        <w:t>dieses Vertrages bleiben unberührt.</w:t>
      </w:r>
    </w:p>
    <w:p w14:paraId="0EC0694E" w14:textId="77777777" w:rsidR="00D55845" w:rsidRPr="00E47AC7" w:rsidRDefault="00D55845" w:rsidP="00AC7B82">
      <w:pPr>
        <w:jc w:val="both"/>
        <w:rPr>
          <w:rFonts w:cs="Arial"/>
          <w:sz w:val="20"/>
          <w:szCs w:val="20"/>
        </w:rPr>
      </w:pPr>
    </w:p>
    <w:p w14:paraId="0694A06B" w14:textId="77777777" w:rsidR="00D55845" w:rsidRPr="00E47AC7" w:rsidRDefault="00D55845" w:rsidP="00AC7B82">
      <w:pPr>
        <w:jc w:val="both"/>
        <w:rPr>
          <w:rFonts w:cs="Arial"/>
          <w:sz w:val="20"/>
          <w:szCs w:val="20"/>
        </w:rPr>
      </w:pPr>
    </w:p>
    <w:p w14:paraId="0EDADC80" w14:textId="77777777" w:rsidR="00D55845" w:rsidRPr="00E47AC7" w:rsidRDefault="00D55845" w:rsidP="00AC7B82">
      <w:pPr>
        <w:jc w:val="both"/>
        <w:rPr>
          <w:rFonts w:cs="Arial"/>
          <w:b/>
          <w:szCs w:val="22"/>
        </w:rPr>
      </w:pPr>
      <w:r w:rsidRPr="00E47AC7">
        <w:rPr>
          <w:rFonts w:cs="Arial"/>
          <w:b/>
          <w:szCs w:val="22"/>
        </w:rPr>
        <w:t xml:space="preserve">§ </w:t>
      </w:r>
      <w:r w:rsidR="002D233B">
        <w:rPr>
          <w:rFonts w:cs="Arial"/>
          <w:b/>
          <w:szCs w:val="22"/>
        </w:rPr>
        <w:t>5</w:t>
      </w:r>
      <w:r w:rsidRPr="00E47AC7">
        <w:rPr>
          <w:rFonts w:cs="Arial"/>
          <w:b/>
          <w:szCs w:val="22"/>
        </w:rPr>
        <w:t xml:space="preserve"> Nebenpflichten des AG</w:t>
      </w:r>
    </w:p>
    <w:p w14:paraId="7D49D3BE" w14:textId="77777777" w:rsidR="00D55845" w:rsidRPr="00E47AC7" w:rsidRDefault="00D55845" w:rsidP="00AC7B82">
      <w:pPr>
        <w:jc w:val="both"/>
        <w:rPr>
          <w:rFonts w:cs="Arial"/>
          <w:sz w:val="20"/>
          <w:szCs w:val="20"/>
        </w:rPr>
      </w:pPr>
    </w:p>
    <w:p w14:paraId="144D1789" w14:textId="77777777" w:rsidR="00AC7B82" w:rsidRPr="00E47AC7" w:rsidRDefault="00D55845" w:rsidP="00AC7B82">
      <w:pPr>
        <w:numPr>
          <w:ilvl w:val="0"/>
          <w:numId w:val="6"/>
        </w:numPr>
        <w:jc w:val="both"/>
        <w:rPr>
          <w:rFonts w:cs="Arial"/>
          <w:sz w:val="20"/>
          <w:szCs w:val="20"/>
        </w:rPr>
      </w:pPr>
      <w:r w:rsidRPr="00E47AC7">
        <w:rPr>
          <w:rFonts w:cs="Arial"/>
          <w:sz w:val="20"/>
          <w:szCs w:val="20"/>
        </w:rPr>
        <w:t>Der AG hat zu Auskünften, die zur Erbringung der Leistung erforderlich sind, zur Verfügung zu stehen.</w:t>
      </w:r>
    </w:p>
    <w:p w14:paraId="6C8CB1D1" w14:textId="77777777" w:rsidR="00D55845" w:rsidRPr="00E47AC7" w:rsidRDefault="00D55845" w:rsidP="00AC7B82">
      <w:pPr>
        <w:jc w:val="both"/>
        <w:rPr>
          <w:rFonts w:cs="Arial"/>
          <w:sz w:val="20"/>
          <w:szCs w:val="20"/>
        </w:rPr>
      </w:pPr>
    </w:p>
    <w:p w14:paraId="6C8E90F7" w14:textId="77777777" w:rsidR="00E47AC7" w:rsidRPr="00E47AC7" w:rsidRDefault="00E47AC7" w:rsidP="00AC7B82">
      <w:pPr>
        <w:jc w:val="both"/>
        <w:rPr>
          <w:rFonts w:cs="Arial"/>
          <w:sz w:val="20"/>
          <w:szCs w:val="20"/>
        </w:rPr>
      </w:pPr>
    </w:p>
    <w:p w14:paraId="345C3F41" w14:textId="77777777" w:rsidR="00D55845" w:rsidRPr="00E47AC7" w:rsidRDefault="00D55845" w:rsidP="00AC7B82">
      <w:pPr>
        <w:jc w:val="both"/>
        <w:rPr>
          <w:rFonts w:cs="Arial"/>
          <w:b/>
          <w:szCs w:val="22"/>
        </w:rPr>
      </w:pPr>
      <w:r w:rsidRPr="00E47AC7">
        <w:rPr>
          <w:rFonts w:cs="Arial"/>
          <w:b/>
          <w:szCs w:val="22"/>
        </w:rPr>
        <w:t xml:space="preserve">§ </w:t>
      </w:r>
      <w:r w:rsidR="002D233B">
        <w:rPr>
          <w:rFonts w:cs="Arial"/>
          <w:b/>
          <w:szCs w:val="22"/>
        </w:rPr>
        <w:t>6</w:t>
      </w:r>
      <w:r w:rsidRPr="00E47AC7">
        <w:rPr>
          <w:rFonts w:cs="Arial"/>
          <w:b/>
          <w:szCs w:val="22"/>
        </w:rPr>
        <w:t xml:space="preserve"> </w:t>
      </w:r>
      <w:r w:rsidR="00E045AB">
        <w:rPr>
          <w:rFonts w:cs="Arial"/>
          <w:b/>
          <w:szCs w:val="22"/>
        </w:rPr>
        <w:t xml:space="preserve">Einweisungen, </w:t>
      </w:r>
      <w:r w:rsidRPr="00E47AC7">
        <w:rPr>
          <w:rFonts w:cs="Arial"/>
          <w:b/>
          <w:szCs w:val="22"/>
        </w:rPr>
        <w:t>Termine, Fristen</w:t>
      </w:r>
    </w:p>
    <w:p w14:paraId="51F36D44" w14:textId="77777777" w:rsidR="00D55845" w:rsidRPr="00E47AC7" w:rsidRDefault="00D55845" w:rsidP="00AC7B82">
      <w:pPr>
        <w:jc w:val="both"/>
        <w:rPr>
          <w:rFonts w:cs="Arial"/>
          <w:sz w:val="20"/>
          <w:szCs w:val="20"/>
        </w:rPr>
      </w:pPr>
    </w:p>
    <w:p w14:paraId="02B39C94" w14:textId="0BB2D6BB" w:rsidR="00AC7B82" w:rsidRPr="00085EDF" w:rsidRDefault="00D55845" w:rsidP="00085EDF">
      <w:pPr>
        <w:numPr>
          <w:ilvl w:val="0"/>
          <w:numId w:val="7"/>
        </w:numPr>
        <w:jc w:val="both"/>
        <w:rPr>
          <w:rFonts w:cs="Arial"/>
          <w:sz w:val="20"/>
          <w:szCs w:val="20"/>
        </w:rPr>
      </w:pPr>
      <w:r w:rsidRPr="00C241ED">
        <w:rPr>
          <w:rFonts w:cs="Arial"/>
          <w:sz w:val="20"/>
          <w:szCs w:val="20"/>
        </w:rPr>
        <w:t xml:space="preserve">Die in § 1 dieses Vertrages aufgeführte Arbeit </w:t>
      </w:r>
      <w:r w:rsidR="004975F3" w:rsidRPr="00C241ED">
        <w:rPr>
          <w:rFonts w:cs="Arial"/>
          <w:color w:val="000000"/>
          <w:sz w:val="20"/>
          <w:szCs w:val="20"/>
        </w:rPr>
        <w:t>ist</w:t>
      </w:r>
      <w:r w:rsidR="006B0F00" w:rsidRPr="00C241ED">
        <w:rPr>
          <w:rFonts w:cs="Arial"/>
          <w:color w:val="000000"/>
          <w:sz w:val="20"/>
          <w:szCs w:val="20"/>
        </w:rPr>
        <w:t xml:space="preserve"> </w:t>
      </w:r>
      <w:r w:rsidR="00FC3298">
        <w:rPr>
          <w:rFonts w:cs="Arial"/>
          <w:color w:val="000000"/>
          <w:sz w:val="20"/>
          <w:szCs w:val="20"/>
        </w:rPr>
        <w:t xml:space="preserve">bis zum </w:t>
      </w:r>
      <w:r w:rsidR="00405FB5" w:rsidRPr="00DD4EAC">
        <w:rPr>
          <w:rFonts w:cs="Arial"/>
          <w:b/>
          <w:bCs/>
          <w:sz w:val="20"/>
          <w:szCs w:val="20"/>
        </w:rPr>
        <w:t>28.02.2023</w:t>
      </w:r>
      <w:r w:rsidR="00E14795" w:rsidRPr="00DD4EAC">
        <w:rPr>
          <w:rFonts w:cs="Arial"/>
          <w:b/>
          <w:szCs w:val="22"/>
        </w:rPr>
        <w:t xml:space="preserve"> </w:t>
      </w:r>
      <w:r w:rsidR="00EF07A2" w:rsidRPr="00C241ED">
        <w:rPr>
          <w:rFonts w:cs="Arial"/>
          <w:color w:val="000000"/>
          <w:sz w:val="20"/>
          <w:szCs w:val="20"/>
        </w:rPr>
        <w:t>durchzuführen</w:t>
      </w:r>
      <w:r w:rsidRPr="00C241ED">
        <w:rPr>
          <w:rFonts w:cs="Arial"/>
          <w:color w:val="000000"/>
          <w:sz w:val="20"/>
          <w:szCs w:val="20"/>
        </w:rPr>
        <w:t>.</w:t>
      </w:r>
      <w:r w:rsidR="00BF6ED9" w:rsidRPr="00405FB5">
        <w:rPr>
          <w:rFonts w:cs="Arial"/>
          <w:color w:val="000000"/>
          <w:sz w:val="20"/>
          <w:szCs w:val="20"/>
        </w:rPr>
        <w:t xml:space="preserve"> </w:t>
      </w:r>
      <w:r w:rsidR="00405FB5" w:rsidRPr="00405FB5">
        <w:rPr>
          <w:rFonts w:cs="Arial"/>
          <w:color w:val="000000"/>
          <w:sz w:val="20"/>
          <w:szCs w:val="20"/>
        </w:rPr>
        <w:t xml:space="preserve">Ist eine Ausführung bis Ende Feb. 2023 nicht möglich kann ggf. in Rücksprache die Maßnahme zwischen </w:t>
      </w:r>
      <w:r w:rsidR="00405FB5" w:rsidRPr="00195865">
        <w:rPr>
          <w:rFonts w:cs="Arial"/>
          <w:b/>
          <w:bCs/>
          <w:color w:val="000000"/>
          <w:sz w:val="20"/>
          <w:szCs w:val="20"/>
        </w:rPr>
        <w:t>Okt. und Dez. 2023</w:t>
      </w:r>
      <w:r w:rsidR="00405FB5" w:rsidRPr="00405FB5">
        <w:rPr>
          <w:rFonts w:cs="Arial"/>
          <w:color w:val="000000"/>
          <w:sz w:val="20"/>
          <w:szCs w:val="20"/>
        </w:rPr>
        <w:t xml:space="preserve"> durchgeführt werden.</w:t>
      </w:r>
      <w:r w:rsidR="00405FB5">
        <w:t xml:space="preserve"> </w:t>
      </w:r>
      <w:r w:rsidR="00BF6ED9" w:rsidRPr="00085EDF">
        <w:rPr>
          <w:rFonts w:cs="Arial"/>
          <w:color w:val="000000"/>
          <w:sz w:val="20"/>
          <w:szCs w:val="20"/>
        </w:rPr>
        <w:t>Eine Abweichung von den hier genannten Ausführungszeiten ist nur in Abstimmung mit dem AG möglich.</w:t>
      </w:r>
      <w:r w:rsidR="00BF6ED9" w:rsidRPr="00085EDF">
        <w:rPr>
          <w:rFonts w:cs="Arial"/>
          <w:sz w:val="20"/>
          <w:szCs w:val="20"/>
        </w:rPr>
        <w:t xml:space="preserve"> </w:t>
      </w:r>
      <w:r w:rsidR="00EF07A2" w:rsidRPr="00085EDF">
        <w:rPr>
          <w:rFonts w:cs="Arial"/>
          <w:sz w:val="20"/>
          <w:szCs w:val="20"/>
        </w:rPr>
        <w:t>Der AN hat den AG über die erbrachte Leistung unverzüglich zu unterrichten</w:t>
      </w:r>
      <w:r w:rsidRPr="00085EDF">
        <w:rPr>
          <w:rFonts w:cs="Arial"/>
          <w:sz w:val="20"/>
          <w:szCs w:val="20"/>
        </w:rPr>
        <w:t>.</w:t>
      </w:r>
    </w:p>
    <w:p w14:paraId="3F8A8932" w14:textId="77777777" w:rsidR="00E93594" w:rsidRDefault="00E93594" w:rsidP="00E045AB">
      <w:pPr>
        <w:jc w:val="both"/>
        <w:rPr>
          <w:rFonts w:cs="Arial"/>
          <w:sz w:val="20"/>
          <w:szCs w:val="20"/>
        </w:rPr>
      </w:pPr>
    </w:p>
    <w:p w14:paraId="40BE1C2E" w14:textId="77777777" w:rsidR="00277340" w:rsidRPr="00085EDF" w:rsidRDefault="00653C80" w:rsidP="00085EDF">
      <w:pPr>
        <w:numPr>
          <w:ilvl w:val="0"/>
          <w:numId w:val="7"/>
        </w:numPr>
        <w:jc w:val="both"/>
        <w:rPr>
          <w:rFonts w:cs="Arial"/>
          <w:color w:val="000000"/>
          <w:sz w:val="20"/>
          <w:szCs w:val="20"/>
        </w:rPr>
      </w:pPr>
      <w:r w:rsidRPr="009F3EF1">
        <w:rPr>
          <w:rFonts w:cs="Arial"/>
          <w:b/>
          <w:color w:val="000000"/>
          <w:sz w:val="20"/>
          <w:szCs w:val="20"/>
          <w:u w:val="single"/>
        </w:rPr>
        <w:t xml:space="preserve">Der vorgesehene Beginn der Maßnahmen ist dem AG anzuzeigen. </w:t>
      </w:r>
      <w:r w:rsidR="00BF6ED9" w:rsidRPr="009F3EF1">
        <w:rPr>
          <w:rFonts w:cs="Arial"/>
          <w:b/>
          <w:color w:val="000000"/>
          <w:sz w:val="20"/>
          <w:szCs w:val="20"/>
          <w:u w:val="single"/>
        </w:rPr>
        <w:t xml:space="preserve">Der AG weist den AN vor Arbeitsbeginn </w:t>
      </w:r>
      <w:r w:rsidRPr="009F3EF1">
        <w:rPr>
          <w:rFonts w:cs="Arial"/>
          <w:b/>
          <w:color w:val="000000"/>
          <w:sz w:val="20"/>
          <w:szCs w:val="20"/>
          <w:u w:val="single"/>
        </w:rPr>
        <w:t>bei einem Ortstermin</w:t>
      </w:r>
      <w:r w:rsidR="00085EDF" w:rsidRPr="009F3EF1">
        <w:rPr>
          <w:rFonts w:cs="Arial"/>
          <w:b/>
          <w:color w:val="000000"/>
          <w:sz w:val="20"/>
          <w:szCs w:val="20"/>
          <w:u w:val="single"/>
        </w:rPr>
        <w:t xml:space="preserve"> ein. An diesem Ortstermin nimmt derjenige Mitarbeiter teil, der tatsächlich mit der vorliegenden Leistung vom AN betraut wird.</w:t>
      </w:r>
      <w:r w:rsidR="00085EDF" w:rsidRPr="00085EDF">
        <w:rPr>
          <w:rFonts w:cs="Arial"/>
          <w:color w:val="000000"/>
          <w:sz w:val="20"/>
          <w:szCs w:val="20"/>
        </w:rPr>
        <w:t xml:space="preserve"> </w:t>
      </w:r>
      <w:r w:rsidR="00BF6ED9" w:rsidRPr="00085EDF">
        <w:rPr>
          <w:rFonts w:cs="Arial"/>
          <w:color w:val="000000"/>
          <w:sz w:val="20"/>
          <w:szCs w:val="20"/>
        </w:rPr>
        <w:t>Dabei erhält der AN Informationen zur gena</w:t>
      </w:r>
      <w:r w:rsidRPr="00085EDF">
        <w:rPr>
          <w:rFonts w:cs="Arial"/>
          <w:color w:val="000000"/>
          <w:sz w:val="20"/>
          <w:szCs w:val="20"/>
        </w:rPr>
        <w:t>uen Abgrenzung der Pflegefläche sowie</w:t>
      </w:r>
      <w:r w:rsidR="00BF6ED9" w:rsidRPr="00085EDF">
        <w:rPr>
          <w:rFonts w:cs="Arial"/>
          <w:color w:val="000000"/>
          <w:sz w:val="20"/>
          <w:szCs w:val="20"/>
        </w:rPr>
        <w:t xml:space="preserve"> Detailinformationen zur Ausführung (z.B. zu erhaltende Gehölze, nicht zu befahrende, besonders schutzwürdige Bereiche</w:t>
      </w:r>
      <w:r w:rsidR="00086248">
        <w:rPr>
          <w:rFonts w:cs="Arial"/>
          <w:color w:val="000000"/>
          <w:sz w:val="20"/>
          <w:szCs w:val="20"/>
        </w:rPr>
        <w:t xml:space="preserve"> etc.</w:t>
      </w:r>
      <w:r w:rsidR="00BF6ED9" w:rsidRPr="00085EDF">
        <w:rPr>
          <w:rFonts w:cs="Arial"/>
          <w:color w:val="000000"/>
          <w:sz w:val="20"/>
          <w:szCs w:val="20"/>
        </w:rPr>
        <w:t xml:space="preserve">). Ein Arbeitsbeginn ohne entsprechende Einweisung des AG ist nur durch vorherige Zustimmung des AG </w:t>
      </w:r>
      <w:r w:rsidR="00BF6ED9" w:rsidRPr="00085EDF">
        <w:rPr>
          <w:rFonts w:cs="Arial"/>
          <w:color w:val="000000"/>
          <w:sz w:val="20"/>
          <w:szCs w:val="20"/>
        </w:rPr>
        <w:lastRenderedPageBreak/>
        <w:t>möglich. Für den Fall der Zuwiderhandlung wird auf die entsprechende Haftung des AN gemäß § 13 dieses Vertrages verwiesen.</w:t>
      </w:r>
    </w:p>
    <w:p w14:paraId="584BF976" w14:textId="77777777" w:rsidR="009D0C57" w:rsidRDefault="009D0C57" w:rsidP="002073F1">
      <w:pPr>
        <w:rPr>
          <w:rFonts w:cs="Arial"/>
          <w:color w:val="000000"/>
          <w:sz w:val="20"/>
          <w:szCs w:val="20"/>
          <w:highlight w:val="yellow"/>
        </w:rPr>
      </w:pPr>
    </w:p>
    <w:p w14:paraId="75ADFB28" w14:textId="77777777" w:rsidR="009D0C57" w:rsidRPr="00085EDF" w:rsidRDefault="00085EDF" w:rsidP="00085EDF">
      <w:pPr>
        <w:numPr>
          <w:ilvl w:val="0"/>
          <w:numId w:val="7"/>
        </w:numPr>
        <w:jc w:val="both"/>
        <w:rPr>
          <w:rFonts w:cs="Arial"/>
          <w:color w:val="000000"/>
          <w:sz w:val="20"/>
          <w:szCs w:val="20"/>
        </w:rPr>
      </w:pPr>
      <w:r w:rsidRPr="00085EDF">
        <w:rPr>
          <w:rFonts w:cs="Arial"/>
          <w:color w:val="000000"/>
          <w:sz w:val="20"/>
          <w:szCs w:val="20"/>
        </w:rPr>
        <w:t>Der AN verpflichtet sich gegenüber dem AG auf eine entsprechend umsichtige Ausführung zu achten und im Rahmen der Ausführung außerordentliche Sorgfalt walten zu lassen.</w:t>
      </w:r>
      <w:r w:rsidR="00086248">
        <w:rPr>
          <w:rFonts w:cs="Arial"/>
          <w:color w:val="000000"/>
          <w:sz w:val="20"/>
          <w:szCs w:val="20"/>
        </w:rPr>
        <w:t xml:space="preserve"> Die Zufahrtswege zur Pflegefläche sind nach Umsetzung der Maßnahme im selben Zustand wie vor der Durchführung der Pflegemaßnahme </w:t>
      </w:r>
      <w:r w:rsidR="00F04F91">
        <w:rPr>
          <w:rFonts w:cs="Arial"/>
          <w:color w:val="000000"/>
          <w:sz w:val="20"/>
          <w:szCs w:val="20"/>
        </w:rPr>
        <w:t>zu verlassen</w:t>
      </w:r>
      <w:r w:rsidR="00086248">
        <w:rPr>
          <w:rFonts w:cs="Arial"/>
          <w:color w:val="000000"/>
          <w:sz w:val="20"/>
          <w:szCs w:val="20"/>
        </w:rPr>
        <w:t>.</w:t>
      </w:r>
    </w:p>
    <w:p w14:paraId="2E891ED3" w14:textId="77777777" w:rsidR="00D55845" w:rsidRDefault="00D55845" w:rsidP="00AC7B82">
      <w:pPr>
        <w:jc w:val="both"/>
        <w:rPr>
          <w:rFonts w:cs="Arial"/>
          <w:sz w:val="20"/>
          <w:szCs w:val="20"/>
        </w:rPr>
      </w:pPr>
    </w:p>
    <w:p w14:paraId="5D7050B4" w14:textId="77777777" w:rsidR="00AC7B82" w:rsidRPr="00E47AC7" w:rsidRDefault="00D55845" w:rsidP="00AC7B82">
      <w:pPr>
        <w:numPr>
          <w:ilvl w:val="0"/>
          <w:numId w:val="7"/>
        </w:numPr>
        <w:jc w:val="both"/>
        <w:rPr>
          <w:rFonts w:cs="Arial"/>
          <w:sz w:val="20"/>
          <w:szCs w:val="20"/>
        </w:rPr>
      </w:pPr>
      <w:r w:rsidRPr="00E47AC7">
        <w:rPr>
          <w:rFonts w:cs="Arial"/>
          <w:sz w:val="20"/>
          <w:szCs w:val="20"/>
        </w:rPr>
        <w:t>Erkennt der AN, dass die vertraglich vereinbarten Fristen nicht eingehalten werden können, hat er den AG unter Darlegung der für die Verzögerung ursächlichen Gründe unverzüglich davon in Kenntnis zu setzen. Unterlässt oder verzögert der AN die Mitteilung nach Satz 1, hat er dem AG alle diesem durch die verspätete Unterrichtung entstandenen Sch</w:t>
      </w:r>
      <w:r w:rsidR="005648D7">
        <w:rPr>
          <w:rFonts w:cs="Arial"/>
          <w:sz w:val="20"/>
          <w:szCs w:val="20"/>
        </w:rPr>
        <w:t>ä</w:t>
      </w:r>
      <w:r w:rsidRPr="00E47AC7">
        <w:rPr>
          <w:rFonts w:cs="Arial"/>
          <w:sz w:val="20"/>
          <w:szCs w:val="20"/>
        </w:rPr>
        <w:t>den zu ersetzen. Schadenersatzansprüche des AG wegen Verzugs bleiben unberührt.</w:t>
      </w:r>
    </w:p>
    <w:p w14:paraId="38D4F13E" w14:textId="77777777" w:rsidR="00D55845" w:rsidRPr="00E47AC7" w:rsidRDefault="00D55845" w:rsidP="00FE02A4">
      <w:pPr>
        <w:jc w:val="both"/>
        <w:rPr>
          <w:rFonts w:cs="Arial"/>
          <w:sz w:val="20"/>
          <w:szCs w:val="20"/>
        </w:rPr>
      </w:pPr>
    </w:p>
    <w:p w14:paraId="5C37A7EC" w14:textId="77777777" w:rsidR="00D55845" w:rsidRPr="00E47AC7" w:rsidRDefault="00D55845" w:rsidP="00AC7B82">
      <w:pPr>
        <w:jc w:val="both"/>
        <w:rPr>
          <w:rFonts w:cs="Arial"/>
          <w:sz w:val="20"/>
          <w:szCs w:val="20"/>
        </w:rPr>
      </w:pPr>
    </w:p>
    <w:p w14:paraId="5E31DEC0" w14:textId="77777777" w:rsidR="00D55845" w:rsidRPr="00E47AC7" w:rsidRDefault="00D55845" w:rsidP="00AC7B82">
      <w:pPr>
        <w:jc w:val="both"/>
        <w:rPr>
          <w:rFonts w:cs="Arial"/>
          <w:b/>
          <w:szCs w:val="22"/>
        </w:rPr>
      </w:pPr>
      <w:r w:rsidRPr="00E47AC7">
        <w:rPr>
          <w:rFonts w:cs="Arial"/>
          <w:b/>
          <w:szCs w:val="22"/>
        </w:rPr>
        <w:t xml:space="preserve">§ </w:t>
      </w:r>
      <w:r w:rsidR="002D233B">
        <w:rPr>
          <w:rFonts w:cs="Arial"/>
          <w:b/>
          <w:szCs w:val="22"/>
        </w:rPr>
        <w:t>7</w:t>
      </w:r>
      <w:r w:rsidR="009A2EDA">
        <w:rPr>
          <w:rFonts w:cs="Arial"/>
          <w:b/>
          <w:szCs w:val="22"/>
        </w:rPr>
        <w:t xml:space="preserve"> Abnahme</w:t>
      </w:r>
    </w:p>
    <w:p w14:paraId="3A3B59AC" w14:textId="77777777" w:rsidR="00D55845" w:rsidRPr="00E47AC7" w:rsidRDefault="00D55845" w:rsidP="00AC7B82">
      <w:pPr>
        <w:jc w:val="both"/>
        <w:rPr>
          <w:rFonts w:cs="Arial"/>
          <w:sz w:val="20"/>
          <w:szCs w:val="20"/>
        </w:rPr>
      </w:pPr>
    </w:p>
    <w:p w14:paraId="11EBE0DF" w14:textId="77777777" w:rsidR="00AC7B82" w:rsidRPr="00E47AC7" w:rsidRDefault="002D233B" w:rsidP="00AC7B82">
      <w:pPr>
        <w:numPr>
          <w:ilvl w:val="0"/>
          <w:numId w:val="8"/>
        </w:numPr>
        <w:jc w:val="both"/>
        <w:rPr>
          <w:rFonts w:cs="Arial"/>
          <w:sz w:val="20"/>
          <w:szCs w:val="20"/>
        </w:rPr>
      </w:pPr>
      <w:r w:rsidRPr="009F3EF1">
        <w:rPr>
          <w:rFonts w:cs="Arial"/>
          <w:sz w:val="20"/>
          <w:szCs w:val="20"/>
        </w:rPr>
        <w:t>D</w:t>
      </w:r>
      <w:r w:rsidR="00D55845" w:rsidRPr="009F3EF1">
        <w:rPr>
          <w:rFonts w:cs="Arial"/>
          <w:sz w:val="20"/>
          <w:szCs w:val="20"/>
        </w:rPr>
        <w:t>ie in § 1 vereinbarten Leistungen, bedürfen</w:t>
      </w:r>
      <w:r w:rsidR="00D55845" w:rsidRPr="00E47AC7">
        <w:rPr>
          <w:rFonts w:cs="Arial"/>
          <w:sz w:val="20"/>
          <w:szCs w:val="20"/>
        </w:rPr>
        <w:t xml:space="preserve"> der schriftlichen Abnahme des AG.</w:t>
      </w:r>
    </w:p>
    <w:p w14:paraId="211E8622" w14:textId="77777777" w:rsidR="00D55845" w:rsidRPr="00E47AC7" w:rsidRDefault="00D55845" w:rsidP="00AC7B82">
      <w:pPr>
        <w:jc w:val="both"/>
        <w:rPr>
          <w:rFonts w:cs="Arial"/>
          <w:sz w:val="20"/>
          <w:szCs w:val="20"/>
        </w:rPr>
      </w:pPr>
    </w:p>
    <w:p w14:paraId="2B0C85E4" w14:textId="7BC02B05" w:rsidR="00AC7B82" w:rsidRPr="00A42CA2" w:rsidRDefault="00662FC0" w:rsidP="00AC7B82">
      <w:pPr>
        <w:numPr>
          <w:ilvl w:val="0"/>
          <w:numId w:val="8"/>
        </w:numPr>
        <w:jc w:val="both"/>
        <w:rPr>
          <w:rFonts w:cs="Arial"/>
          <w:sz w:val="20"/>
          <w:szCs w:val="20"/>
        </w:rPr>
      </w:pPr>
      <w:r w:rsidRPr="00A42CA2">
        <w:rPr>
          <w:rFonts w:cs="Arial"/>
          <w:sz w:val="20"/>
          <w:szCs w:val="20"/>
        </w:rPr>
        <w:t xml:space="preserve">Die </w:t>
      </w:r>
      <w:r w:rsidR="00D55845" w:rsidRPr="00A42CA2">
        <w:rPr>
          <w:rFonts w:cs="Arial"/>
          <w:sz w:val="20"/>
          <w:szCs w:val="20"/>
        </w:rPr>
        <w:t>Abnahme bzw. gänzliche oder teilweise Ablehnung der jeweiligen Teilleistung erfolgen</w:t>
      </w:r>
      <w:r w:rsidRPr="00A42CA2">
        <w:rPr>
          <w:rFonts w:cs="Arial"/>
          <w:sz w:val="20"/>
          <w:szCs w:val="20"/>
        </w:rPr>
        <w:t xml:space="preserve"> in Abstimmung von AN und AG</w:t>
      </w:r>
      <w:r w:rsidR="00D55845" w:rsidRPr="00A42CA2">
        <w:rPr>
          <w:rFonts w:cs="Arial"/>
          <w:sz w:val="20"/>
          <w:szCs w:val="20"/>
        </w:rPr>
        <w:t xml:space="preserve"> möglichst innerhalb von </w:t>
      </w:r>
      <w:r w:rsidR="008E16A2" w:rsidRPr="008E16A2">
        <w:rPr>
          <w:rFonts w:cs="Arial"/>
          <w:b/>
          <w:bCs/>
          <w:sz w:val="20"/>
          <w:szCs w:val="20"/>
          <w:u w:val="single"/>
        </w:rPr>
        <w:t>vier</w:t>
      </w:r>
      <w:r w:rsidR="009A67FE" w:rsidRPr="009F3EF1">
        <w:rPr>
          <w:rFonts w:cs="Arial"/>
          <w:b/>
          <w:sz w:val="20"/>
          <w:szCs w:val="20"/>
          <w:u w:val="single"/>
        </w:rPr>
        <w:t xml:space="preserve"> Wochen</w:t>
      </w:r>
      <w:r w:rsidR="00D55845" w:rsidRPr="005A6A2A">
        <w:rPr>
          <w:rFonts w:cs="Arial"/>
          <w:sz w:val="20"/>
          <w:szCs w:val="20"/>
        </w:rPr>
        <w:t xml:space="preserve"> </w:t>
      </w:r>
      <w:r w:rsidR="00D55845" w:rsidRPr="00A42CA2">
        <w:rPr>
          <w:rFonts w:cs="Arial"/>
          <w:sz w:val="20"/>
          <w:szCs w:val="20"/>
        </w:rPr>
        <w:t xml:space="preserve">nach </w:t>
      </w:r>
      <w:r w:rsidRPr="00A42CA2">
        <w:rPr>
          <w:rFonts w:cs="Arial"/>
          <w:sz w:val="20"/>
          <w:szCs w:val="20"/>
        </w:rPr>
        <w:t>dem der AN die Leistungserbringung gemäß § 6 (1) angezeigt hat</w:t>
      </w:r>
      <w:r w:rsidR="00D55845" w:rsidRPr="00A42CA2">
        <w:rPr>
          <w:rFonts w:cs="Arial"/>
          <w:sz w:val="20"/>
          <w:szCs w:val="20"/>
        </w:rPr>
        <w:t>.</w:t>
      </w:r>
    </w:p>
    <w:p w14:paraId="1A7956DE" w14:textId="77777777" w:rsidR="00D55845" w:rsidRPr="00E47AC7" w:rsidRDefault="00D55845" w:rsidP="00AC7B82">
      <w:pPr>
        <w:jc w:val="both"/>
        <w:rPr>
          <w:rFonts w:cs="Arial"/>
          <w:sz w:val="20"/>
          <w:szCs w:val="20"/>
        </w:rPr>
      </w:pPr>
    </w:p>
    <w:p w14:paraId="3C0650B9" w14:textId="77777777" w:rsidR="00D55845" w:rsidRPr="00E47AC7" w:rsidRDefault="00D55845" w:rsidP="00AC7B82">
      <w:pPr>
        <w:numPr>
          <w:ilvl w:val="0"/>
          <w:numId w:val="8"/>
        </w:numPr>
        <w:jc w:val="both"/>
        <w:rPr>
          <w:rFonts w:cs="Arial"/>
          <w:sz w:val="20"/>
          <w:szCs w:val="20"/>
        </w:rPr>
      </w:pPr>
      <w:r w:rsidRPr="00E47AC7">
        <w:rPr>
          <w:rFonts w:cs="Arial"/>
          <w:sz w:val="20"/>
          <w:szCs w:val="20"/>
        </w:rPr>
        <w:t xml:space="preserve">Verweigert der AG die Abnahme ganz oder teilweise, so wird dem AN eine angemessene Frist zur Beseitigung der Mängel eingeräumt. </w:t>
      </w:r>
    </w:p>
    <w:p w14:paraId="5953AD63" w14:textId="77777777" w:rsidR="00D55845" w:rsidRPr="00E47AC7" w:rsidRDefault="00D55845" w:rsidP="00AC7B82">
      <w:pPr>
        <w:jc w:val="both"/>
        <w:rPr>
          <w:rFonts w:cs="Arial"/>
          <w:sz w:val="20"/>
          <w:szCs w:val="20"/>
        </w:rPr>
      </w:pPr>
    </w:p>
    <w:p w14:paraId="7A2F832E" w14:textId="77777777" w:rsidR="00D55845" w:rsidRPr="00E47AC7" w:rsidRDefault="00D55845" w:rsidP="00AC7B82">
      <w:pPr>
        <w:jc w:val="both"/>
        <w:rPr>
          <w:rFonts w:cs="Arial"/>
          <w:sz w:val="20"/>
          <w:szCs w:val="20"/>
        </w:rPr>
      </w:pPr>
    </w:p>
    <w:p w14:paraId="0BC88236" w14:textId="77777777" w:rsidR="00D55845" w:rsidRPr="00E47AC7" w:rsidRDefault="00D55845" w:rsidP="00AC7B82">
      <w:pPr>
        <w:jc w:val="both"/>
        <w:rPr>
          <w:rFonts w:cs="Arial"/>
          <w:b/>
          <w:szCs w:val="22"/>
        </w:rPr>
      </w:pPr>
      <w:r w:rsidRPr="00E47AC7">
        <w:rPr>
          <w:rFonts w:cs="Arial"/>
          <w:b/>
          <w:szCs w:val="22"/>
        </w:rPr>
        <w:t xml:space="preserve">§ </w:t>
      </w:r>
      <w:r w:rsidR="002D233B">
        <w:rPr>
          <w:rFonts w:cs="Arial"/>
          <w:b/>
          <w:szCs w:val="22"/>
        </w:rPr>
        <w:t>8</w:t>
      </w:r>
      <w:r w:rsidRPr="00E47AC7">
        <w:rPr>
          <w:rFonts w:cs="Arial"/>
          <w:b/>
          <w:szCs w:val="22"/>
        </w:rPr>
        <w:t xml:space="preserve"> Gewährleistung</w:t>
      </w:r>
    </w:p>
    <w:p w14:paraId="263806E5" w14:textId="77777777" w:rsidR="00D55845" w:rsidRPr="00E47AC7" w:rsidRDefault="00D55845" w:rsidP="00AC7B82">
      <w:pPr>
        <w:jc w:val="both"/>
        <w:rPr>
          <w:rFonts w:cs="Arial"/>
          <w:sz w:val="20"/>
          <w:szCs w:val="20"/>
        </w:rPr>
      </w:pPr>
    </w:p>
    <w:p w14:paraId="4E6D3849" w14:textId="77777777" w:rsidR="00AC7B82" w:rsidRPr="00E47AC7" w:rsidRDefault="00D55845" w:rsidP="00AC7B82">
      <w:pPr>
        <w:numPr>
          <w:ilvl w:val="0"/>
          <w:numId w:val="9"/>
        </w:numPr>
        <w:jc w:val="both"/>
        <w:rPr>
          <w:rFonts w:cs="Arial"/>
          <w:sz w:val="20"/>
          <w:szCs w:val="20"/>
        </w:rPr>
      </w:pPr>
      <w:r w:rsidRPr="00E47AC7">
        <w:rPr>
          <w:rFonts w:cs="Arial"/>
          <w:sz w:val="20"/>
          <w:szCs w:val="20"/>
        </w:rPr>
        <w:t>Es gelten die gese</w:t>
      </w:r>
      <w:r w:rsidR="002D233B">
        <w:rPr>
          <w:rFonts w:cs="Arial"/>
          <w:sz w:val="20"/>
          <w:szCs w:val="20"/>
        </w:rPr>
        <w:t>tzlichen Gewährleistungsfristen</w:t>
      </w:r>
      <w:r w:rsidRPr="00E47AC7">
        <w:rPr>
          <w:rFonts w:cs="Arial"/>
          <w:sz w:val="20"/>
          <w:szCs w:val="20"/>
        </w:rPr>
        <w:t xml:space="preserve">. Die Frist beginnt mit der Abnahme nach § </w:t>
      </w:r>
      <w:r w:rsidR="00535030" w:rsidRPr="00FD5174">
        <w:rPr>
          <w:rFonts w:cs="Arial"/>
          <w:color w:val="000000"/>
          <w:sz w:val="20"/>
          <w:szCs w:val="20"/>
        </w:rPr>
        <w:t>7</w:t>
      </w:r>
      <w:r w:rsidRPr="00E47AC7">
        <w:rPr>
          <w:rFonts w:cs="Arial"/>
          <w:sz w:val="20"/>
          <w:szCs w:val="20"/>
        </w:rPr>
        <w:t xml:space="preserve"> dieses Vertrages. Für die Fristwahrung der Mängelrüge ist der </w:t>
      </w:r>
      <w:proofErr w:type="spellStart"/>
      <w:r w:rsidRPr="00E47AC7">
        <w:rPr>
          <w:rFonts w:cs="Arial"/>
          <w:sz w:val="20"/>
          <w:szCs w:val="20"/>
        </w:rPr>
        <w:t>Absendetag</w:t>
      </w:r>
      <w:proofErr w:type="spellEnd"/>
      <w:r w:rsidRPr="00E47AC7">
        <w:rPr>
          <w:rFonts w:cs="Arial"/>
          <w:sz w:val="20"/>
          <w:szCs w:val="20"/>
        </w:rPr>
        <w:t xml:space="preserve"> (Poststempel) maßgebend.</w:t>
      </w:r>
    </w:p>
    <w:p w14:paraId="4F153218" w14:textId="77777777" w:rsidR="00D55845" w:rsidRPr="00E47AC7" w:rsidRDefault="00D55845" w:rsidP="00AC7B82">
      <w:pPr>
        <w:jc w:val="both"/>
        <w:rPr>
          <w:rFonts w:cs="Arial"/>
          <w:sz w:val="20"/>
          <w:szCs w:val="20"/>
        </w:rPr>
      </w:pPr>
    </w:p>
    <w:p w14:paraId="7B2F99EF" w14:textId="77777777" w:rsidR="00D55845" w:rsidRPr="00E47AC7" w:rsidRDefault="00D55845" w:rsidP="00AC7B82">
      <w:pPr>
        <w:numPr>
          <w:ilvl w:val="0"/>
          <w:numId w:val="9"/>
        </w:numPr>
        <w:jc w:val="both"/>
        <w:rPr>
          <w:rFonts w:cs="Arial"/>
          <w:sz w:val="20"/>
          <w:szCs w:val="20"/>
        </w:rPr>
      </w:pPr>
      <w:r w:rsidRPr="00E47AC7">
        <w:rPr>
          <w:rFonts w:cs="Arial"/>
          <w:sz w:val="20"/>
          <w:szCs w:val="20"/>
        </w:rPr>
        <w:t>Liegt ein Mangel vor, kann der AG die Beseitigung dieses Mangels verlangen (Nachbesserung). Für im Rahmen der Gewährleistungspflicht nachgebesserte oder ersetzte Teile gelten erneut die Gewährleistungsfristen de</w:t>
      </w:r>
      <w:r w:rsidR="001F72CD">
        <w:rPr>
          <w:rFonts w:cs="Arial"/>
          <w:sz w:val="20"/>
          <w:szCs w:val="20"/>
        </w:rPr>
        <w:t>r Nummer</w:t>
      </w:r>
      <w:r w:rsidRPr="00E47AC7">
        <w:rPr>
          <w:rFonts w:cs="Arial"/>
          <w:sz w:val="20"/>
          <w:szCs w:val="20"/>
        </w:rPr>
        <w:t xml:space="preserve"> 1.</w:t>
      </w:r>
    </w:p>
    <w:p w14:paraId="6C315025" w14:textId="77777777" w:rsidR="00D55845" w:rsidRPr="00E47AC7" w:rsidRDefault="00D55845" w:rsidP="00AC7B82">
      <w:pPr>
        <w:jc w:val="both"/>
        <w:rPr>
          <w:rFonts w:cs="Arial"/>
          <w:sz w:val="20"/>
          <w:szCs w:val="20"/>
        </w:rPr>
      </w:pPr>
    </w:p>
    <w:p w14:paraId="3ADC920E" w14:textId="77777777" w:rsidR="00E47AC7" w:rsidRPr="00E47AC7" w:rsidRDefault="00E47AC7" w:rsidP="00AC7B82">
      <w:pPr>
        <w:jc w:val="both"/>
        <w:rPr>
          <w:rFonts w:cs="Arial"/>
          <w:sz w:val="20"/>
          <w:szCs w:val="20"/>
        </w:rPr>
      </w:pPr>
    </w:p>
    <w:p w14:paraId="3ADBEB3E" w14:textId="77777777" w:rsidR="00D55845" w:rsidRPr="00E47AC7" w:rsidRDefault="002D233B" w:rsidP="00AC7B82">
      <w:pPr>
        <w:jc w:val="both"/>
        <w:rPr>
          <w:rFonts w:cs="Arial"/>
          <w:b/>
          <w:szCs w:val="22"/>
        </w:rPr>
      </w:pPr>
      <w:r>
        <w:rPr>
          <w:rFonts w:cs="Arial"/>
          <w:b/>
          <w:szCs w:val="22"/>
        </w:rPr>
        <w:t>§ 9</w:t>
      </w:r>
      <w:r w:rsidR="00D55845" w:rsidRPr="00E47AC7">
        <w:rPr>
          <w:rFonts w:cs="Arial"/>
          <w:b/>
          <w:szCs w:val="22"/>
        </w:rPr>
        <w:t xml:space="preserve"> Vergütung </w:t>
      </w:r>
    </w:p>
    <w:p w14:paraId="21DC804B" w14:textId="77777777" w:rsidR="00D55845" w:rsidRPr="00E47AC7" w:rsidRDefault="00D55845" w:rsidP="00AC7B82">
      <w:pPr>
        <w:jc w:val="both"/>
        <w:rPr>
          <w:rFonts w:cs="Arial"/>
          <w:b/>
          <w:sz w:val="20"/>
          <w:szCs w:val="20"/>
        </w:rPr>
      </w:pPr>
    </w:p>
    <w:p w14:paraId="23327DC3" w14:textId="77777777" w:rsidR="009F3EF1" w:rsidRPr="00817660" w:rsidRDefault="009F3EF1" w:rsidP="009F3EF1">
      <w:pPr>
        <w:numPr>
          <w:ilvl w:val="0"/>
          <w:numId w:val="28"/>
        </w:numPr>
        <w:jc w:val="both"/>
        <w:rPr>
          <w:rFonts w:cs="Arial"/>
          <w:sz w:val="20"/>
          <w:szCs w:val="20"/>
        </w:rPr>
      </w:pPr>
      <w:r w:rsidRPr="00817660">
        <w:rPr>
          <w:rFonts w:cs="Arial"/>
          <w:sz w:val="20"/>
          <w:szCs w:val="20"/>
        </w:rPr>
        <w:t>Für die gemäß § 1 dieses Vertrages zu erbringende Leistung erhält der AN eine Vergütung von</w:t>
      </w:r>
    </w:p>
    <w:p w14:paraId="608A9C1A" w14:textId="24331655" w:rsidR="009F3EF1" w:rsidRPr="00F04F91" w:rsidRDefault="00BC462D" w:rsidP="006119B4">
      <w:pPr>
        <w:ind w:left="1068" w:firstLine="348"/>
        <w:jc w:val="both"/>
        <w:rPr>
          <w:rFonts w:cs="Arial"/>
          <w:b/>
          <w:sz w:val="20"/>
          <w:szCs w:val="20"/>
        </w:rPr>
      </w:pPr>
      <w:r>
        <w:rPr>
          <w:rFonts w:cs="Arial"/>
          <w:b/>
          <w:sz w:val="20"/>
          <w:szCs w:val="20"/>
        </w:rPr>
        <w:t>3.250,00</w:t>
      </w:r>
      <w:r w:rsidR="00F04F91" w:rsidRPr="00F04F91">
        <w:rPr>
          <w:rFonts w:cs="Arial"/>
          <w:b/>
          <w:sz w:val="20"/>
          <w:szCs w:val="20"/>
        </w:rPr>
        <w:t xml:space="preserve"> </w:t>
      </w:r>
      <w:r w:rsidR="009F3EF1" w:rsidRPr="00F04F91">
        <w:rPr>
          <w:rFonts w:cs="Arial"/>
          <w:b/>
          <w:sz w:val="20"/>
          <w:szCs w:val="20"/>
        </w:rPr>
        <w:t>EURO</w:t>
      </w:r>
      <w:r w:rsidR="006119B4">
        <w:rPr>
          <w:rFonts w:cs="Arial"/>
          <w:b/>
          <w:sz w:val="20"/>
          <w:szCs w:val="20"/>
        </w:rPr>
        <w:t xml:space="preserve"> </w:t>
      </w:r>
    </w:p>
    <w:p w14:paraId="40937A7F" w14:textId="41D006E1" w:rsidR="009F3EF1" w:rsidRPr="00F04F91" w:rsidRDefault="009F3EF1" w:rsidP="009F3EF1">
      <w:pPr>
        <w:ind w:left="360"/>
        <w:jc w:val="both"/>
        <w:rPr>
          <w:rFonts w:cs="Arial"/>
          <w:sz w:val="20"/>
          <w:szCs w:val="20"/>
        </w:rPr>
      </w:pPr>
      <w:r w:rsidRPr="00F04F91">
        <w:rPr>
          <w:rFonts w:cs="Arial"/>
          <w:sz w:val="20"/>
          <w:szCs w:val="20"/>
        </w:rPr>
        <w:t xml:space="preserve">(in Worten: </w:t>
      </w:r>
      <w:r w:rsidR="003970AE">
        <w:rPr>
          <w:rFonts w:cs="Arial"/>
          <w:b/>
          <w:sz w:val="20"/>
          <w:szCs w:val="20"/>
        </w:rPr>
        <w:t xml:space="preserve">dreitausendzweihundertfünfzig </w:t>
      </w:r>
      <w:r w:rsidRPr="00F04F91">
        <w:rPr>
          <w:rFonts w:cs="Arial"/>
          <w:b/>
          <w:sz w:val="20"/>
          <w:szCs w:val="20"/>
        </w:rPr>
        <w:t>EURO</w:t>
      </w:r>
      <w:r w:rsidRPr="00F04F91">
        <w:rPr>
          <w:rFonts w:cs="Arial"/>
          <w:sz w:val="20"/>
          <w:szCs w:val="20"/>
        </w:rPr>
        <w:t>)</w:t>
      </w:r>
    </w:p>
    <w:p w14:paraId="74CF26EF" w14:textId="77777777" w:rsidR="009F3EF1" w:rsidRPr="00F04F91" w:rsidRDefault="009F3EF1" w:rsidP="009F3EF1">
      <w:pPr>
        <w:ind w:left="360"/>
        <w:jc w:val="both"/>
        <w:rPr>
          <w:rFonts w:cs="Arial"/>
          <w:sz w:val="20"/>
          <w:szCs w:val="20"/>
        </w:rPr>
      </w:pPr>
      <w:r w:rsidRPr="00F04F91">
        <w:rPr>
          <w:rFonts w:cs="Arial"/>
          <w:sz w:val="20"/>
          <w:szCs w:val="20"/>
        </w:rPr>
        <w:t>zuzüglich Mehrwertsteuer in Höhe des zum Zeitpunkt des Vertragsabschlusses geltenden Satzes,</w:t>
      </w:r>
    </w:p>
    <w:p w14:paraId="4A15A5FF" w14:textId="05B0C062" w:rsidR="009F3EF1" w:rsidRPr="00F04F91" w:rsidRDefault="009F3EF1" w:rsidP="009F3EF1">
      <w:pPr>
        <w:ind w:left="360"/>
        <w:jc w:val="both"/>
        <w:rPr>
          <w:rFonts w:cs="Arial"/>
          <w:b/>
          <w:sz w:val="20"/>
          <w:szCs w:val="20"/>
        </w:rPr>
      </w:pPr>
      <w:r w:rsidRPr="00F04F91">
        <w:rPr>
          <w:rFonts w:cs="Arial"/>
          <w:sz w:val="20"/>
          <w:szCs w:val="20"/>
        </w:rPr>
        <w:t>von</w:t>
      </w:r>
      <w:r w:rsidRPr="00F04F91">
        <w:rPr>
          <w:rFonts w:cs="Arial"/>
          <w:sz w:val="20"/>
          <w:szCs w:val="20"/>
        </w:rPr>
        <w:tab/>
      </w:r>
      <w:r w:rsidRPr="00F04F91">
        <w:rPr>
          <w:rFonts w:cs="Arial"/>
          <w:sz w:val="20"/>
          <w:szCs w:val="20"/>
        </w:rPr>
        <w:tab/>
      </w:r>
      <w:r w:rsidR="00450021">
        <w:rPr>
          <w:rFonts w:cs="Arial"/>
          <w:sz w:val="20"/>
          <w:szCs w:val="20"/>
        </w:rPr>
        <w:t xml:space="preserve">   </w:t>
      </w:r>
      <w:r w:rsidR="003970AE">
        <w:rPr>
          <w:rFonts w:cs="Arial"/>
          <w:b/>
          <w:bCs/>
          <w:sz w:val="20"/>
          <w:szCs w:val="20"/>
        </w:rPr>
        <w:t>617,5</w:t>
      </w:r>
      <w:r w:rsidR="00774F89">
        <w:rPr>
          <w:rFonts w:cs="Arial"/>
          <w:b/>
          <w:bCs/>
          <w:sz w:val="20"/>
          <w:szCs w:val="20"/>
        </w:rPr>
        <w:t>0</w:t>
      </w:r>
      <w:r w:rsidR="0071643F">
        <w:rPr>
          <w:rFonts w:cs="Arial"/>
          <w:sz w:val="20"/>
          <w:szCs w:val="20"/>
        </w:rPr>
        <w:t xml:space="preserve"> </w:t>
      </w:r>
      <w:r w:rsidRPr="00F04F91">
        <w:rPr>
          <w:rFonts w:cs="Arial"/>
          <w:b/>
          <w:sz w:val="20"/>
          <w:szCs w:val="20"/>
        </w:rPr>
        <w:t>EURO</w:t>
      </w:r>
    </w:p>
    <w:p w14:paraId="3B8DF530" w14:textId="515DC996" w:rsidR="009F3EF1" w:rsidRPr="00F04F91" w:rsidRDefault="009F3EF1" w:rsidP="009F3EF1">
      <w:pPr>
        <w:ind w:left="360"/>
        <w:jc w:val="both"/>
        <w:rPr>
          <w:rFonts w:cs="Arial"/>
          <w:b/>
          <w:sz w:val="20"/>
          <w:szCs w:val="20"/>
        </w:rPr>
      </w:pPr>
      <w:r w:rsidRPr="00F04F91">
        <w:rPr>
          <w:rFonts w:cs="Arial"/>
          <w:sz w:val="20"/>
          <w:szCs w:val="20"/>
        </w:rPr>
        <w:t>ergibt:</w:t>
      </w:r>
      <w:r w:rsidRPr="00F04F91">
        <w:rPr>
          <w:rFonts w:cs="Arial"/>
          <w:sz w:val="20"/>
          <w:szCs w:val="20"/>
        </w:rPr>
        <w:tab/>
      </w:r>
      <w:r w:rsidR="003970AE">
        <w:rPr>
          <w:rFonts w:cs="Arial"/>
          <w:b/>
          <w:sz w:val="20"/>
          <w:szCs w:val="20"/>
        </w:rPr>
        <w:t>3.867,50</w:t>
      </w:r>
      <w:r w:rsidR="0071643F">
        <w:rPr>
          <w:rFonts w:cs="Arial"/>
          <w:sz w:val="20"/>
          <w:szCs w:val="20"/>
        </w:rPr>
        <w:t xml:space="preserve"> </w:t>
      </w:r>
      <w:r w:rsidRPr="00F04F91">
        <w:rPr>
          <w:rFonts w:cs="Arial"/>
          <w:b/>
          <w:sz w:val="20"/>
          <w:szCs w:val="20"/>
        </w:rPr>
        <w:t>EURO</w:t>
      </w:r>
    </w:p>
    <w:p w14:paraId="50040C33" w14:textId="77777777" w:rsidR="00D55845" w:rsidRPr="00F04F91" w:rsidRDefault="00D55845" w:rsidP="00AC7B82">
      <w:pPr>
        <w:tabs>
          <w:tab w:val="left" w:pos="4253"/>
        </w:tabs>
        <w:jc w:val="both"/>
        <w:rPr>
          <w:rFonts w:cs="Arial"/>
          <w:sz w:val="20"/>
          <w:szCs w:val="20"/>
        </w:rPr>
      </w:pPr>
    </w:p>
    <w:p w14:paraId="4654F198" w14:textId="11C62280" w:rsidR="002B62A0" w:rsidRPr="002B62A0" w:rsidRDefault="00D55845" w:rsidP="002B62A0">
      <w:pPr>
        <w:numPr>
          <w:ilvl w:val="0"/>
          <w:numId w:val="28"/>
        </w:numPr>
        <w:tabs>
          <w:tab w:val="left" w:pos="4253"/>
        </w:tabs>
        <w:jc w:val="both"/>
        <w:rPr>
          <w:rFonts w:cs="Arial"/>
          <w:sz w:val="20"/>
          <w:szCs w:val="20"/>
        </w:rPr>
      </w:pPr>
      <w:r w:rsidRPr="002B62A0">
        <w:rPr>
          <w:rFonts w:cs="Arial"/>
          <w:sz w:val="20"/>
          <w:szCs w:val="20"/>
        </w:rPr>
        <w:t xml:space="preserve">Mit dieser Vergütung sind alle nach diesem Vertrag zu erbringenden Leistungen und alle bei seiner Durchführung anfallenden Kosten wie </w:t>
      </w:r>
      <w:r w:rsidR="00535030" w:rsidRPr="002B62A0">
        <w:rPr>
          <w:rFonts w:cs="Arial"/>
          <w:sz w:val="20"/>
          <w:szCs w:val="20"/>
        </w:rPr>
        <w:t xml:space="preserve">An- und Abfahrt aller Geräte, das Einrichten und Räumen der Baustelle, Verkehrssicherheitsmaßnahmen, alle Einrichtungen zur Vermeidung von Unfällen, </w:t>
      </w:r>
      <w:r w:rsidRPr="002B62A0">
        <w:rPr>
          <w:rFonts w:cs="Arial"/>
          <w:sz w:val="20"/>
          <w:szCs w:val="20"/>
        </w:rPr>
        <w:t>Personal-, Sach-, Reise- und Nebenkosten, ferner alle Steuern und Abgaben, Risiko, Gewinn</w:t>
      </w:r>
      <w:r w:rsidR="0054592C" w:rsidRPr="002B62A0">
        <w:rPr>
          <w:rFonts w:cs="Arial"/>
          <w:sz w:val="20"/>
          <w:szCs w:val="20"/>
        </w:rPr>
        <w:t>,</w:t>
      </w:r>
      <w:r w:rsidRPr="002B62A0">
        <w:rPr>
          <w:rFonts w:cs="Arial"/>
          <w:sz w:val="20"/>
          <w:szCs w:val="20"/>
        </w:rPr>
        <w:t xml:space="preserve"> sämtliche Ansprüche urheberrechtlicher Art </w:t>
      </w:r>
      <w:r w:rsidR="0054592C" w:rsidRPr="002B62A0">
        <w:rPr>
          <w:rFonts w:cs="Arial"/>
          <w:sz w:val="20"/>
          <w:szCs w:val="20"/>
        </w:rPr>
        <w:t xml:space="preserve">sowie die Abfuhr und Entsorgung des </w:t>
      </w:r>
      <w:r w:rsidR="003970AE">
        <w:rPr>
          <w:rFonts w:cs="Arial"/>
          <w:sz w:val="20"/>
          <w:szCs w:val="20"/>
        </w:rPr>
        <w:t>Mulch-/</w:t>
      </w:r>
      <w:r w:rsidR="008F5DF8" w:rsidRPr="002B62A0">
        <w:rPr>
          <w:rFonts w:cs="Arial"/>
          <w:sz w:val="20"/>
          <w:szCs w:val="20"/>
        </w:rPr>
        <w:t xml:space="preserve">Mäh- und </w:t>
      </w:r>
      <w:r w:rsidR="0054592C" w:rsidRPr="002B62A0">
        <w:rPr>
          <w:rFonts w:cs="Arial"/>
          <w:sz w:val="20"/>
          <w:szCs w:val="20"/>
        </w:rPr>
        <w:t xml:space="preserve">Schnittgutes, soweit nicht ausdrücklich anders vereinbart, </w:t>
      </w:r>
      <w:r w:rsidRPr="002B62A0">
        <w:rPr>
          <w:rFonts w:cs="Arial"/>
          <w:sz w:val="20"/>
          <w:szCs w:val="20"/>
        </w:rPr>
        <w:t>abgegolten</w:t>
      </w:r>
      <w:r w:rsidR="002B62A0" w:rsidRPr="002B62A0">
        <w:rPr>
          <w:rFonts w:cs="Arial"/>
          <w:sz w:val="20"/>
          <w:szCs w:val="20"/>
        </w:rPr>
        <w:t>.</w:t>
      </w:r>
    </w:p>
    <w:p w14:paraId="43C531BB" w14:textId="77777777" w:rsidR="002B62A0" w:rsidRDefault="002B62A0" w:rsidP="002B62A0">
      <w:pPr>
        <w:tabs>
          <w:tab w:val="left" w:pos="4253"/>
        </w:tabs>
        <w:jc w:val="both"/>
        <w:rPr>
          <w:rFonts w:cs="Arial"/>
          <w:sz w:val="20"/>
          <w:szCs w:val="20"/>
        </w:rPr>
      </w:pPr>
    </w:p>
    <w:p w14:paraId="7F11A0C8" w14:textId="77777777" w:rsidR="002B62A0" w:rsidRPr="00A42CA2" w:rsidRDefault="002B62A0" w:rsidP="00856A00">
      <w:pPr>
        <w:numPr>
          <w:ilvl w:val="0"/>
          <w:numId w:val="28"/>
        </w:numPr>
        <w:tabs>
          <w:tab w:val="left" w:pos="4253"/>
        </w:tabs>
        <w:jc w:val="both"/>
        <w:rPr>
          <w:rFonts w:cs="Arial"/>
          <w:sz w:val="20"/>
          <w:szCs w:val="20"/>
        </w:rPr>
      </w:pPr>
      <w:r w:rsidRPr="00A42CA2">
        <w:rPr>
          <w:rFonts w:cs="Arial"/>
          <w:sz w:val="20"/>
          <w:szCs w:val="20"/>
        </w:rPr>
        <w:t>Alle über die in diesem Vertrag vereinbarten Leistungen hi</w:t>
      </w:r>
      <w:r w:rsidR="00856A00" w:rsidRPr="00A42CA2">
        <w:rPr>
          <w:rFonts w:cs="Arial"/>
          <w:sz w:val="20"/>
          <w:szCs w:val="20"/>
        </w:rPr>
        <w:t xml:space="preserve">naus anfallenden Arbeiten sind </w:t>
      </w:r>
      <w:r w:rsidRPr="00A42CA2">
        <w:rPr>
          <w:rFonts w:cs="Arial"/>
          <w:sz w:val="20"/>
          <w:szCs w:val="20"/>
        </w:rPr>
        <w:t xml:space="preserve">dem AG vorher unverzüglich schriftlich anzuzeigen. Die Kosten eventueller Mehrleistungen sind dem AG im Rahmen eines Preisangebotes schriftlich vor Beginn der Arbeiten darzulegen und mit dem AG abzustimmen. </w:t>
      </w:r>
      <w:r w:rsidR="009F3EF1">
        <w:rPr>
          <w:rFonts w:cs="Arial"/>
          <w:sz w:val="20"/>
          <w:szCs w:val="20"/>
        </w:rPr>
        <w:t>Der AG muss</w:t>
      </w:r>
      <w:r w:rsidR="00856A00" w:rsidRPr="00A42CA2">
        <w:rPr>
          <w:rFonts w:cs="Arial"/>
          <w:sz w:val="20"/>
          <w:szCs w:val="20"/>
        </w:rPr>
        <w:t xml:space="preserve"> der Durchführung einer eventuellen Mehrleistung vorher zustimmen. </w:t>
      </w:r>
      <w:r w:rsidRPr="00A42CA2">
        <w:rPr>
          <w:rFonts w:cs="Arial"/>
          <w:sz w:val="20"/>
          <w:szCs w:val="20"/>
        </w:rPr>
        <w:t>Nach Abschluss der Arbeiten sind die Kosten der Mehrleistung in einer gesonderten Rechnung dem AG vorzulegen.</w:t>
      </w:r>
    </w:p>
    <w:p w14:paraId="62520E4B" w14:textId="77777777" w:rsidR="00D55845" w:rsidRPr="00A42CA2" w:rsidRDefault="00D55845" w:rsidP="00AC7B82">
      <w:pPr>
        <w:tabs>
          <w:tab w:val="left" w:pos="4253"/>
        </w:tabs>
        <w:jc w:val="both"/>
        <w:rPr>
          <w:rFonts w:cs="Arial"/>
          <w:sz w:val="20"/>
          <w:szCs w:val="20"/>
        </w:rPr>
      </w:pPr>
    </w:p>
    <w:p w14:paraId="00FB33FC" w14:textId="77777777" w:rsidR="00AC7B82" w:rsidRPr="00E47AC7" w:rsidRDefault="00D55845" w:rsidP="00176258">
      <w:pPr>
        <w:numPr>
          <w:ilvl w:val="0"/>
          <w:numId w:val="28"/>
        </w:numPr>
        <w:tabs>
          <w:tab w:val="left" w:pos="4253"/>
        </w:tabs>
        <w:jc w:val="both"/>
        <w:rPr>
          <w:rFonts w:cs="Arial"/>
          <w:sz w:val="20"/>
          <w:szCs w:val="20"/>
        </w:rPr>
      </w:pPr>
      <w:r w:rsidRPr="00A42CA2">
        <w:rPr>
          <w:rFonts w:cs="Arial"/>
          <w:sz w:val="20"/>
          <w:szCs w:val="20"/>
        </w:rPr>
        <w:t>Im Falle einer Kündigung werden Leistungen des AN, zu denen er verpflichtet ist, entgolten bis zu</w:t>
      </w:r>
      <w:r w:rsidRPr="00E47AC7">
        <w:rPr>
          <w:rFonts w:cs="Arial"/>
          <w:sz w:val="20"/>
          <w:szCs w:val="20"/>
        </w:rPr>
        <w:t xml:space="preserve"> dem Zeitpunkt, zu welchem das die Leistungspflicht begründende Vertragsverhältnis gelöst werden kann.</w:t>
      </w:r>
      <w:r w:rsidR="00AC7B82" w:rsidRPr="00E47AC7">
        <w:rPr>
          <w:rFonts w:cs="Arial"/>
          <w:sz w:val="20"/>
          <w:szCs w:val="20"/>
        </w:rPr>
        <w:t xml:space="preserve"> </w:t>
      </w:r>
    </w:p>
    <w:p w14:paraId="4005EAC4" w14:textId="77777777" w:rsidR="002D1A24" w:rsidRPr="002D1A24" w:rsidRDefault="002D1A24" w:rsidP="002D1A24">
      <w:pPr>
        <w:tabs>
          <w:tab w:val="left" w:pos="4253"/>
        </w:tabs>
        <w:ind w:left="360"/>
        <w:jc w:val="both"/>
        <w:rPr>
          <w:rFonts w:cs="Arial"/>
          <w:sz w:val="20"/>
          <w:szCs w:val="20"/>
        </w:rPr>
      </w:pPr>
      <w:r w:rsidRPr="002D1A24">
        <w:rPr>
          <w:rFonts w:cs="Arial"/>
          <w:sz w:val="20"/>
          <w:szCs w:val="20"/>
        </w:rPr>
        <w:t>Die Vergütung ist auf das Konto des AN zu überweisen.</w:t>
      </w:r>
    </w:p>
    <w:p w14:paraId="3E0C3F17" w14:textId="77777777" w:rsidR="00D55845" w:rsidRPr="00E47AC7" w:rsidRDefault="00D55845" w:rsidP="00AC7B82">
      <w:pPr>
        <w:tabs>
          <w:tab w:val="left" w:pos="4253"/>
        </w:tabs>
        <w:jc w:val="both"/>
        <w:rPr>
          <w:rFonts w:cs="Arial"/>
          <w:sz w:val="20"/>
          <w:szCs w:val="20"/>
        </w:rPr>
      </w:pPr>
    </w:p>
    <w:p w14:paraId="76DD2B25" w14:textId="77777777" w:rsidR="00856A00" w:rsidRDefault="00856A00" w:rsidP="00856A00">
      <w:pPr>
        <w:numPr>
          <w:ilvl w:val="0"/>
          <w:numId w:val="28"/>
        </w:numPr>
        <w:tabs>
          <w:tab w:val="left" w:pos="4253"/>
        </w:tabs>
        <w:jc w:val="both"/>
        <w:rPr>
          <w:rFonts w:cs="Arial"/>
          <w:sz w:val="20"/>
          <w:szCs w:val="20"/>
        </w:rPr>
      </w:pPr>
      <w:r w:rsidRPr="00E47AC7">
        <w:rPr>
          <w:rFonts w:cs="Arial"/>
          <w:sz w:val="20"/>
          <w:szCs w:val="20"/>
        </w:rPr>
        <w:t>Muss der AN Beträge aus von ihm zu vertretenden Gründen ganz oder teilweise zurückzahlen, so ist dieser Betrag vom Tag des Empfangs der Zahlung an mit 5 Prozentpunkten gemäß § 288 BGB über dem jeweiligen Basiszinssatz des § 247 BGB zu verzinsen.</w:t>
      </w:r>
    </w:p>
    <w:p w14:paraId="1DCD29D2" w14:textId="77777777" w:rsidR="00856A00" w:rsidRDefault="00856A00" w:rsidP="00856A00">
      <w:pPr>
        <w:tabs>
          <w:tab w:val="left" w:pos="4253"/>
        </w:tabs>
        <w:ind w:left="360"/>
        <w:jc w:val="both"/>
        <w:rPr>
          <w:rFonts w:cs="Arial"/>
          <w:sz w:val="20"/>
          <w:szCs w:val="20"/>
        </w:rPr>
      </w:pPr>
      <w:r w:rsidRPr="00856A00">
        <w:rPr>
          <w:rFonts w:cs="Arial"/>
          <w:sz w:val="20"/>
          <w:szCs w:val="20"/>
        </w:rPr>
        <w:t>Bei Stundungen beträgt dieser Zinssatz mindestens 6 vom Hundert. Eventuelle Verzugszinsen bemessen sich nach dem Zinssatz, der für Kredite des Landes zur Deckung von Ausgaben zur Zeit des Verzugs gezahlt wird.</w:t>
      </w:r>
    </w:p>
    <w:p w14:paraId="62CA2F09" w14:textId="77777777" w:rsidR="00856A00" w:rsidRDefault="00856A00" w:rsidP="00856A00">
      <w:pPr>
        <w:tabs>
          <w:tab w:val="left" w:pos="4253"/>
        </w:tabs>
        <w:jc w:val="both"/>
        <w:rPr>
          <w:rFonts w:cs="Arial"/>
          <w:sz w:val="20"/>
          <w:szCs w:val="20"/>
        </w:rPr>
      </w:pPr>
    </w:p>
    <w:p w14:paraId="017B4CA2" w14:textId="1CFE653B" w:rsidR="00856A00" w:rsidRDefault="00856A00" w:rsidP="00856A00">
      <w:pPr>
        <w:numPr>
          <w:ilvl w:val="0"/>
          <w:numId w:val="28"/>
        </w:numPr>
        <w:tabs>
          <w:tab w:val="left" w:pos="4253"/>
        </w:tabs>
        <w:jc w:val="both"/>
        <w:rPr>
          <w:rFonts w:cs="Arial"/>
          <w:sz w:val="20"/>
          <w:szCs w:val="20"/>
        </w:rPr>
      </w:pPr>
      <w:r w:rsidRPr="00856A00">
        <w:rPr>
          <w:rFonts w:cs="Arial"/>
          <w:sz w:val="20"/>
          <w:szCs w:val="20"/>
        </w:rPr>
        <w:t xml:space="preserve">Die Rechnungsstellung erfolgt </w:t>
      </w:r>
      <w:r w:rsidR="002D1A24">
        <w:rPr>
          <w:rFonts w:cs="Arial"/>
          <w:sz w:val="20"/>
          <w:szCs w:val="20"/>
        </w:rPr>
        <w:t>an folgende Anschrift:</w:t>
      </w:r>
    </w:p>
    <w:p w14:paraId="1BCB7262" w14:textId="685E7D94" w:rsidR="00774F89" w:rsidRPr="002D1A24" w:rsidRDefault="002D1A24" w:rsidP="00774F89">
      <w:pPr>
        <w:ind w:left="426"/>
        <w:rPr>
          <w:rFonts w:cs="Arial"/>
          <w:b/>
        </w:rPr>
      </w:pPr>
      <w:r>
        <w:rPr>
          <w:rFonts w:cs="Arial"/>
          <w:sz w:val="20"/>
          <w:szCs w:val="20"/>
        </w:rPr>
        <w:br/>
      </w:r>
      <w:r w:rsidR="00774F89" w:rsidRPr="00774F89">
        <w:rPr>
          <w:rFonts w:cs="Arial"/>
          <w:b/>
        </w:rPr>
        <w:t xml:space="preserve">Ministerium für Umwelt, Klima, Mobilität, </w:t>
      </w:r>
      <w:proofErr w:type="spellStart"/>
      <w:r w:rsidR="00774F89" w:rsidRPr="00774F89">
        <w:rPr>
          <w:rFonts w:cs="Arial"/>
          <w:b/>
        </w:rPr>
        <w:t>Agrar</w:t>
      </w:r>
      <w:proofErr w:type="spellEnd"/>
      <w:r w:rsidR="00774F89" w:rsidRPr="00774F89">
        <w:rPr>
          <w:rFonts w:cs="Arial"/>
          <w:b/>
        </w:rPr>
        <w:t xml:space="preserve"> und Verbraucherschutz</w:t>
      </w:r>
    </w:p>
    <w:p w14:paraId="57334159" w14:textId="59418DB5" w:rsidR="002D1A24" w:rsidRPr="002D1A24" w:rsidRDefault="002D1A24" w:rsidP="008F746F">
      <w:pPr>
        <w:ind w:left="426"/>
        <w:rPr>
          <w:rFonts w:cs="Arial"/>
          <w:b/>
        </w:rPr>
      </w:pPr>
      <w:r w:rsidRPr="002D1A24">
        <w:rPr>
          <w:rFonts w:cs="Arial"/>
          <w:b/>
        </w:rPr>
        <w:t>über</w:t>
      </w:r>
    </w:p>
    <w:p w14:paraId="645EC753" w14:textId="77777777" w:rsidR="002D1A24" w:rsidRPr="002D1A24" w:rsidRDefault="002D1A24" w:rsidP="002D1A24">
      <w:pPr>
        <w:ind w:left="426"/>
        <w:rPr>
          <w:rFonts w:cs="Arial"/>
          <w:b/>
        </w:rPr>
      </w:pPr>
      <w:r w:rsidRPr="002D1A24">
        <w:rPr>
          <w:rFonts w:cs="Arial"/>
          <w:b/>
        </w:rPr>
        <w:t>Naturlandstiftung Saar</w:t>
      </w:r>
    </w:p>
    <w:p w14:paraId="2311ACBF" w14:textId="77777777" w:rsidR="002D1A24" w:rsidRPr="002D1A24" w:rsidRDefault="002D1A24" w:rsidP="002D1A24">
      <w:pPr>
        <w:ind w:left="426"/>
        <w:rPr>
          <w:rFonts w:cs="Arial"/>
          <w:b/>
        </w:rPr>
      </w:pPr>
      <w:r w:rsidRPr="002D1A24">
        <w:rPr>
          <w:rFonts w:cs="Arial"/>
          <w:b/>
        </w:rPr>
        <w:t>Feldmannstr. 85</w:t>
      </w:r>
    </w:p>
    <w:p w14:paraId="781CDCF2" w14:textId="77777777" w:rsidR="002D1A24" w:rsidRPr="002D1A24" w:rsidRDefault="002D1A24" w:rsidP="002D1A24">
      <w:pPr>
        <w:ind w:left="426"/>
        <w:rPr>
          <w:rFonts w:cs="Arial"/>
          <w:b/>
        </w:rPr>
      </w:pPr>
      <w:r w:rsidRPr="002D1A24">
        <w:rPr>
          <w:rFonts w:cs="Arial"/>
          <w:b/>
        </w:rPr>
        <w:t>66119 Saarbrücken</w:t>
      </w:r>
    </w:p>
    <w:p w14:paraId="06552DA6" w14:textId="77777777" w:rsidR="002D1A24" w:rsidRPr="00856A00" w:rsidRDefault="002D1A24" w:rsidP="002D1A24">
      <w:pPr>
        <w:tabs>
          <w:tab w:val="left" w:pos="4253"/>
        </w:tabs>
        <w:ind w:left="360"/>
        <w:jc w:val="both"/>
        <w:rPr>
          <w:rFonts w:cs="Arial"/>
          <w:sz w:val="20"/>
          <w:szCs w:val="20"/>
        </w:rPr>
      </w:pPr>
    </w:p>
    <w:p w14:paraId="0CC4E4FE" w14:textId="77777777" w:rsidR="00E47AC7" w:rsidRPr="00E47AC7" w:rsidRDefault="00E47AC7" w:rsidP="00AC7B82">
      <w:pPr>
        <w:tabs>
          <w:tab w:val="left" w:pos="5245"/>
        </w:tabs>
        <w:jc w:val="both"/>
        <w:rPr>
          <w:rFonts w:cs="Arial"/>
          <w:sz w:val="20"/>
          <w:szCs w:val="20"/>
        </w:rPr>
      </w:pPr>
    </w:p>
    <w:p w14:paraId="789193C6" w14:textId="77777777" w:rsidR="00D55845" w:rsidRPr="00E47AC7" w:rsidRDefault="00D55845" w:rsidP="00AC7B82">
      <w:pPr>
        <w:jc w:val="both"/>
        <w:rPr>
          <w:rFonts w:cs="Arial"/>
          <w:b/>
          <w:szCs w:val="22"/>
        </w:rPr>
      </w:pPr>
      <w:r w:rsidRPr="00E47AC7">
        <w:rPr>
          <w:rFonts w:cs="Arial"/>
          <w:b/>
          <w:szCs w:val="22"/>
        </w:rPr>
        <w:t>§ 1</w:t>
      </w:r>
      <w:r w:rsidR="002D233B">
        <w:rPr>
          <w:rFonts w:cs="Arial"/>
          <w:b/>
          <w:szCs w:val="22"/>
        </w:rPr>
        <w:t>0</w:t>
      </w:r>
      <w:r w:rsidRPr="00E47AC7">
        <w:rPr>
          <w:rFonts w:cs="Arial"/>
          <w:b/>
          <w:szCs w:val="22"/>
        </w:rPr>
        <w:t xml:space="preserve"> Kündigung und Rücktritt durch den AG</w:t>
      </w:r>
    </w:p>
    <w:p w14:paraId="03DF1948" w14:textId="77777777" w:rsidR="00D55845" w:rsidRPr="00E47AC7" w:rsidRDefault="00D55845" w:rsidP="00AC7B82">
      <w:pPr>
        <w:jc w:val="both"/>
        <w:rPr>
          <w:rFonts w:cs="Arial"/>
          <w:b/>
          <w:sz w:val="20"/>
          <w:szCs w:val="20"/>
        </w:rPr>
      </w:pPr>
    </w:p>
    <w:p w14:paraId="20D9867F" w14:textId="77777777" w:rsidR="00AC7B82" w:rsidRPr="00E47AC7" w:rsidRDefault="00D55845" w:rsidP="00AC7B82">
      <w:pPr>
        <w:numPr>
          <w:ilvl w:val="0"/>
          <w:numId w:val="22"/>
        </w:numPr>
        <w:tabs>
          <w:tab w:val="left" w:pos="5245"/>
        </w:tabs>
        <w:jc w:val="both"/>
        <w:rPr>
          <w:rFonts w:cs="Arial"/>
          <w:sz w:val="20"/>
          <w:szCs w:val="20"/>
        </w:rPr>
      </w:pPr>
      <w:r w:rsidRPr="00E47AC7">
        <w:rPr>
          <w:rFonts w:cs="Arial"/>
          <w:sz w:val="20"/>
          <w:szCs w:val="20"/>
        </w:rPr>
        <w:t>Verzögert der AN den Beginn der Arbeiten oder gerät er mit den Arbeiten in Verzug, so kann der AG dem AN eine angemessene Frist zur Vertragserfüllung setzen und erklären, dass er nach Ablauf der Frist die Annahme der Leistung ablehne. Nach fruchtlosem Ablauf der Frist kann der AG den Vertrag kündigen, vom Vertrag zurücktreten oder Schadenersatz wegen Nichterfüllung verlangen.</w:t>
      </w:r>
    </w:p>
    <w:p w14:paraId="54097779" w14:textId="77777777" w:rsidR="00D55845" w:rsidRPr="00E47AC7" w:rsidRDefault="00D55845" w:rsidP="00AC7B82">
      <w:pPr>
        <w:tabs>
          <w:tab w:val="left" w:pos="5245"/>
        </w:tabs>
        <w:jc w:val="both"/>
        <w:rPr>
          <w:rFonts w:cs="Arial"/>
          <w:sz w:val="20"/>
          <w:szCs w:val="20"/>
        </w:rPr>
      </w:pPr>
    </w:p>
    <w:p w14:paraId="0A3945C9" w14:textId="77777777" w:rsidR="00AC7B82" w:rsidRPr="00E47AC7" w:rsidRDefault="002D233B" w:rsidP="00AC7B82">
      <w:pPr>
        <w:numPr>
          <w:ilvl w:val="0"/>
          <w:numId w:val="22"/>
        </w:numPr>
        <w:tabs>
          <w:tab w:val="left" w:pos="5245"/>
        </w:tabs>
        <w:jc w:val="both"/>
        <w:rPr>
          <w:rFonts w:cs="Arial"/>
          <w:sz w:val="20"/>
          <w:szCs w:val="20"/>
        </w:rPr>
      </w:pPr>
      <w:r>
        <w:rPr>
          <w:rFonts w:cs="Arial"/>
          <w:sz w:val="20"/>
          <w:szCs w:val="20"/>
        </w:rPr>
        <w:t>Stellt sich heraus</w:t>
      </w:r>
      <w:r w:rsidR="00D55845" w:rsidRPr="00E47AC7">
        <w:rPr>
          <w:rFonts w:cs="Arial"/>
          <w:sz w:val="20"/>
          <w:szCs w:val="20"/>
        </w:rPr>
        <w:t xml:space="preserve"> dass das angestrebte Ziel nicht erreicht werden kann oder für den AG nicht mehr von Interesse ist, so hat der AG ein außerordentliches Kündigungsrecht. Im Falle der au</w:t>
      </w:r>
      <w:r w:rsidR="00D55845" w:rsidRPr="00E47AC7">
        <w:rPr>
          <w:rFonts w:cs="Arial"/>
          <w:sz w:val="20"/>
          <w:szCs w:val="20"/>
        </w:rPr>
        <w:softHyphen/>
        <w:t>ßerordentlichen Kündigung erhält der AN für die bis zu diesem Zeitpunkt erarbeiteten vertragsgemäßen Ergebnisse den darauf entfallenden Anteil der Gesamtvergütung.</w:t>
      </w:r>
    </w:p>
    <w:p w14:paraId="5236E7EA" w14:textId="77777777" w:rsidR="00D55845" w:rsidRPr="00E47AC7" w:rsidRDefault="00D55845" w:rsidP="00AC7B82">
      <w:pPr>
        <w:tabs>
          <w:tab w:val="left" w:pos="5245"/>
        </w:tabs>
        <w:jc w:val="both"/>
        <w:rPr>
          <w:rFonts w:cs="Arial"/>
          <w:sz w:val="20"/>
          <w:szCs w:val="20"/>
        </w:rPr>
      </w:pPr>
    </w:p>
    <w:p w14:paraId="1F6BE92E" w14:textId="77777777" w:rsidR="0033422C" w:rsidRDefault="00D55845" w:rsidP="0033422C">
      <w:pPr>
        <w:numPr>
          <w:ilvl w:val="0"/>
          <w:numId w:val="22"/>
        </w:numPr>
        <w:tabs>
          <w:tab w:val="left" w:pos="5245"/>
        </w:tabs>
        <w:jc w:val="both"/>
        <w:rPr>
          <w:rFonts w:cs="Arial"/>
          <w:sz w:val="20"/>
          <w:szCs w:val="20"/>
        </w:rPr>
      </w:pPr>
      <w:r w:rsidRPr="002D233B">
        <w:rPr>
          <w:rFonts w:cs="Arial"/>
          <w:sz w:val="20"/>
          <w:szCs w:val="20"/>
        </w:rPr>
        <w:t xml:space="preserve">Kündigung und Rücktritt sind schriftlich zu erklären. </w:t>
      </w:r>
    </w:p>
    <w:p w14:paraId="09DD5624" w14:textId="77777777" w:rsidR="002D233B" w:rsidRDefault="002D233B" w:rsidP="002D233B">
      <w:pPr>
        <w:pStyle w:val="Listenabsatz"/>
        <w:rPr>
          <w:rFonts w:cs="Arial"/>
          <w:sz w:val="20"/>
          <w:szCs w:val="20"/>
        </w:rPr>
      </w:pPr>
    </w:p>
    <w:p w14:paraId="0B3E610C" w14:textId="77777777" w:rsidR="00D55845" w:rsidRPr="00E47AC7" w:rsidRDefault="00D55845" w:rsidP="00AC7B82">
      <w:pPr>
        <w:tabs>
          <w:tab w:val="left" w:pos="5245"/>
        </w:tabs>
        <w:jc w:val="both"/>
        <w:rPr>
          <w:rFonts w:cs="Arial"/>
          <w:sz w:val="20"/>
          <w:szCs w:val="20"/>
        </w:rPr>
      </w:pPr>
    </w:p>
    <w:p w14:paraId="731DC526" w14:textId="77777777" w:rsidR="00AC7B82" w:rsidRDefault="00D55845" w:rsidP="00AC7B82">
      <w:pPr>
        <w:numPr>
          <w:ilvl w:val="0"/>
          <w:numId w:val="22"/>
        </w:numPr>
        <w:tabs>
          <w:tab w:val="left" w:pos="5245"/>
        </w:tabs>
        <w:jc w:val="both"/>
        <w:rPr>
          <w:rFonts w:cs="Arial"/>
          <w:sz w:val="20"/>
          <w:szCs w:val="20"/>
        </w:rPr>
      </w:pPr>
      <w:r w:rsidRPr="00E47AC7">
        <w:rPr>
          <w:rFonts w:cs="Arial"/>
          <w:sz w:val="20"/>
          <w:szCs w:val="20"/>
        </w:rPr>
        <w:t>Sonstige gesetzliche oder vertragliche Ansprüche, insbesondere Schadenersatzansprüche der Vertragsparteien, bleiben unberührt.</w:t>
      </w:r>
    </w:p>
    <w:p w14:paraId="5821410F" w14:textId="77777777" w:rsidR="004430E7" w:rsidRPr="004430E7" w:rsidRDefault="004430E7" w:rsidP="004430E7">
      <w:pPr>
        <w:rPr>
          <w:rFonts w:cs="Arial"/>
          <w:sz w:val="20"/>
          <w:szCs w:val="20"/>
        </w:rPr>
      </w:pPr>
    </w:p>
    <w:p w14:paraId="0EC9B8D7" w14:textId="77777777" w:rsidR="004430E7" w:rsidRDefault="004430E7" w:rsidP="004430E7">
      <w:pPr>
        <w:tabs>
          <w:tab w:val="left" w:pos="5245"/>
        </w:tabs>
        <w:jc w:val="both"/>
        <w:rPr>
          <w:rFonts w:cs="Arial"/>
          <w:sz w:val="20"/>
          <w:szCs w:val="20"/>
        </w:rPr>
      </w:pPr>
    </w:p>
    <w:p w14:paraId="6BC4C228" w14:textId="77777777" w:rsidR="00D55845" w:rsidRPr="00E47AC7" w:rsidRDefault="00D55845" w:rsidP="00AC7B82">
      <w:pPr>
        <w:jc w:val="both"/>
        <w:rPr>
          <w:rFonts w:cs="Arial"/>
          <w:szCs w:val="22"/>
        </w:rPr>
      </w:pPr>
      <w:r w:rsidRPr="00E47AC7">
        <w:rPr>
          <w:rFonts w:cs="Arial"/>
          <w:b/>
          <w:szCs w:val="22"/>
        </w:rPr>
        <w:t>§ 1</w:t>
      </w:r>
      <w:r w:rsidR="002D233B">
        <w:rPr>
          <w:rFonts w:cs="Arial"/>
          <w:b/>
          <w:szCs w:val="22"/>
        </w:rPr>
        <w:t>1</w:t>
      </w:r>
      <w:r w:rsidRPr="00E47AC7">
        <w:rPr>
          <w:rFonts w:cs="Arial"/>
          <w:b/>
          <w:szCs w:val="22"/>
        </w:rPr>
        <w:t xml:space="preserve"> Kündigung durch den AN</w:t>
      </w:r>
    </w:p>
    <w:p w14:paraId="76595F41" w14:textId="77777777" w:rsidR="00D55845" w:rsidRPr="00E47AC7" w:rsidRDefault="00D55845" w:rsidP="00AC7B82">
      <w:pPr>
        <w:tabs>
          <w:tab w:val="left" w:pos="5245"/>
        </w:tabs>
        <w:jc w:val="both"/>
        <w:rPr>
          <w:rFonts w:cs="Arial"/>
          <w:sz w:val="20"/>
          <w:szCs w:val="20"/>
        </w:rPr>
      </w:pPr>
    </w:p>
    <w:p w14:paraId="5DA84203" w14:textId="77777777" w:rsidR="00AC7B82" w:rsidRPr="00E47AC7" w:rsidRDefault="00D55845" w:rsidP="00AC7B82">
      <w:pPr>
        <w:numPr>
          <w:ilvl w:val="0"/>
          <w:numId w:val="25"/>
        </w:numPr>
        <w:tabs>
          <w:tab w:val="left" w:pos="5245"/>
        </w:tabs>
        <w:jc w:val="both"/>
        <w:rPr>
          <w:rFonts w:cs="Arial"/>
          <w:sz w:val="20"/>
          <w:szCs w:val="20"/>
        </w:rPr>
      </w:pPr>
      <w:r w:rsidRPr="00E47AC7">
        <w:rPr>
          <w:rFonts w:cs="Arial"/>
          <w:sz w:val="20"/>
          <w:szCs w:val="20"/>
        </w:rPr>
        <w:t xml:space="preserve">Der AN kann den Vertrag kündigen, wenn der AG </w:t>
      </w:r>
      <w:r w:rsidRPr="00856A00">
        <w:rPr>
          <w:rFonts w:cs="Arial"/>
          <w:sz w:val="20"/>
          <w:szCs w:val="20"/>
        </w:rPr>
        <w:t>eine ihm obliegende Hauptpflicht</w:t>
      </w:r>
      <w:r w:rsidR="002D233B">
        <w:rPr>
          <w:rFonts w:cs="Arial"/>
          <w:sz w:val="20"/>
          <w:szCs w:val="20"/>
        </w:rPr>
        <w:t xml:space="preserve"> </w:t>
      </w:r>
      <w:r w:rsidRPr="00E47AC7">
        <w:rPr>
          <w:rFonts w:cs="Arial"/>
          <w:sz w:val="20"/>
          <w:szCs w:val="20"/>
        </w:rPr>
        <w:t>unterlässt und dadurch den AN außerstande setzt, die Leistung auszuführen.</w:t>
      </w:r>
    </w:p>
    <w:p w14:paraId="1AF9619B" w14:textId="77777777" w:rsidR="00D55845" w:rsidRPr="00E47AC7" w:rsidRDefault="00D55845" w:rsidP="00AC7B82">
      <w:pPr>
        <w:tabs>
          <w:tab w:val="left" w:pos="5245"/>
        </w:tabs>
        <w:jc w:val="both"/>
        <w:rPr>
          <w:rFonts w:cs="Arial"/>
          <w:sz w:val="20"/>
          <w:szCs w:val="20"/>
        </w:rPr>
      </w:pPr>
    </w:p>
    <w:p w14:paraId="6C223C17" w14:textId="77777777" w:rsidR="00AC7B82" w:rsidRPr="00E47AC7" w:rsidRDefault="00D55845" w:rsidP="00AC7B82">
      <w:pPr>
        <w:numPr>
          <w:ilvl w:val="0"/>
          <w:numId w:val="25"/>
        </w:numPr>
        <w:tabs>
          <w:tab w:val="left" w:pos="5245"/>
        </w:tabs>
        <w:jc w:val="both"/>
        <w:rPr>
          <w:rFonts w:cs="Arial"/>
          <w:sz w:val="20"/>
          <w:szCs w:val="20"/>
        </w:rPr>
      </w:pPr>
      <w:r w:rsidRPr="00E47AC7">
        <w:rPr>
          <w:rFonts w:cs="Arial"/>
          <w:sz w:val="20"/>
          <w:szCs w:val="20"/>
        </w:rPr>
        <w:t>Die Kündigung ist schriftlich zu erklären und erst zulässig, wenn der AN dem AG ohne Erfolg eine angemessene Frist zur Vertragserfüllung gesetzt und dabei erklärt hat, dass er nach fruchtlosem Ablauf der Frist den Vertrag kündigen werde.</w:t>
      </w:r>
    </w:p>
    <w:p w14:paraId="786834D0" w14:textId="77777777" w:rsidR="00D55845" w:rsidRPr="00E47AC7" w:rsidRDefault="00D55845" w:rsidP="00AC7B82">
      <w:pPr>
        <w:tabs>
          <w:tab w:val="left" w:pos="5245"/>
        </w:tabs>
        <w:jc w:val="both"/>
        <w:rPr>
          <w:rFonts w:cs="Arial"/>
          <w:sz w:val="20"/>
          <w:szCs w:val="20"/>
        </w:rPr>
      </w:pPr>
    </w:p>
    <w:p w14:paraId="50BF1682" w14:textId="77777777" w:rsidR="00D55845" w:rsidRPr="00E47AC7" w:rsidRDefault="00D55845" w:rsidP="00AC7B82">
      <w:pPr>
        <w:numPr>
          <w:ilvl w:val="0"/>
          <w:numId w:val="25"/>
        </w:numPr>
        <w:tabs>
          <w:tab w:val="left" w:pos="5245"/>
        </w:tabs>
        <w:jc w:val="both"/>
        <w:rPr>
          <w:rFonts w:cs="Arial"/>
          <w:sz w:val="20"/>
          <w:szCs w:val="20"/>
        </w:rPr>
      </w:pPr>
      <w:r w:rsidRPr="00E47AC7">
        <w:rPr>
          <w:rFonts w:cs="Arial"/>
          <w:sz w:val="20"/>
          <w:szCs w:val="20"/>
        </w:rPr>
        <w:t xml:space="preserve">Die bisherigen Leistungen sind nach den Vertragspreisen abzurechnen. Im </w:t>
      </w:r>
      <w:r w:rsidR="00B66924">
        <w:rPr>
          <w:rFonts w:cs="Arial"/>
          <w:sz w:val="20"/>
          <w:szCs w:val="20"/>
        </w:rPr>
        <w:t>Ü</w:t>
      </w:r>
      <w:r w:rsidRPr="00E47AC7">
        <w:rPr>
          <w:rFonts w:cs="Arial"/>
          <w:sz w:val="20"/>
          <w:szCs w:val="20"/>
        </w:rPr>
        <w:t>brigen hat der AN nur Anspruch auf angemessene Entschädigung nach § 642 BGB.</w:t>
      </w:r>
    </w:p>
    <w:p w14:paraId="4DCF584F" w14:textId="77777777" w:rsidR="00D55845" w:rsidRDefault="00D55845" w:rsidP="00AC7B82">
      <w:pPr>
        <w:tabs>
          <w:tab w:val="left" w:pos="5245"/>
        </w:tabs>
        <w:jc w:val="both"/>
        <w:rPr>
          <w:rFonts w:cs="Arial"/>
          <w:sz w:val="20"/>
          <w:szCs w:val="20"/>
        </w:rPr>
      </w:pPr>
    </w:p>
    <w:p w14:paraId="267BBBCC" w14:textId="77777777" w:rsidR="00D55845" w:rsidRPr="00E47AC7" w:rsidRDefault="00D55845" w:rsidP="00AC7B82">
      <w:pPr>
        <w:tabs>
          <w:tab w:val="left" w:pos="5245"/>
        </w:tabs>
        <w:jc w:val="both"/>
        <w:rPr>
          <w:rFonts w:cs="Arial"/>
          <w:sz w:val="20"/>
          <w:szCs w:val="20"/>
        </w:rPr>
      </w:pPr>
    </w:p>
    <w:p w14:paraId="73E04691" w14:textId="77777777" w:rsidR="00D55845" w:rsidRPr="00E47AC7" w:rsidRDefault="00D55845" w:rsidP="00AC7B82">
      <w:pPr>
        <w:jc w:val="both"/>
        <w:rPr>
          <w:rFonts w:cs="Arial"/>
          <w:b/>
          <w:szCs w:val="22"/>
        </w:rPr>
      </w:pPr>
      <w:r w:rsidRPr="00E47AC7">
        <w:rPr>
          <w:rFonts w:cs="Arial"/>
          <w:b/>
          <w:szCs w:val="22"/>
        </w:rPr>
        <w:t>§ 1</w:t>
      </w:r>
      <w:r w:rsidR="002D233B">
        <w:rPr>
          <w:rFonts w:cs="Arial"/>
          <w:b/>
          <w:szCs w:val="22"/>
        </w:rPr>
        <w:t>2</w:t>
      </w:r>
      <w:r w:rsidRPr="00E47AC7">
        <w:rPr>
          <w:rFonts w:cs="Arial"/>
          <w:b/>
          <w:szCs w:val="22"/>
        </w:rPr>
        <w:t xml:space="preserve"> Beteiligung Dritter</w:t>
      </w:r>
    </w:p>
    <w:p w14:paraId="7E00111F" w14:textId="77777777" w:rsidR="00D55845" w:rsidRDefault="00D55845" w:rsidP="00AC7B82">
      <w:pPr>
        <w:tabs>
          <w:tab w:val="left" w:pos="5245"/>
        </w:tabs>
        <w:jc w:val="both"/>
        <w:rPr>
          <w:rFonts w:cs="Arial"/>
          <w:sz w:val="20"/>
          <w:szCs w:val="20"/>
        </w:rPr>
      </w:pPr>
    </w:p>
    <w:p w14:paraId="639DDA8E" w14:textId="77777777" w:rsidR="00D55845" w:rsidRPr="00A42CA2" w:rsidRDefault="0071643F" w:rsidP="00161966">
      <w:pPr>
        <w:pStyle w:val="Listenabsatz"/>
        <w:numPr>
          <w:ilvl w:val="0"/>
          <w:numId w:val="14"/>
        </w:numPr>
        <w:rPr>
          <w:rFonts w:cs="Arial"/>
          <w:sz w:val="20"/>
          <w:szCs w:val="20"/>
        </w:rPr>
      </w:pPr>
      <w:r>
        <w:rPr>
          <w:rFonts w:cs="Arial"/>
          <w:sz w:val="20"/>
          <w:szCs w:val="20"/>
        </w:rPr>
        <w:t xml:space="preserve">Das Hinzuziehen </w:t>
      </w:r>
      <w:r w:rsidR="00856A00" w:rsidRPr="00A42CA2">
        <w:rPr>
          <w:rFonts w:cs="Arial"/>
          <w:sz w:val="20"/>
          <w:szCs w:val="20"/>
        </w:rPr>
        <w:t>von Subunternehmern ist ausgeschlossen.</w:t>
      </w:r>
    </w:p>
    <w:p w14:paraId="39D66303" w14:textId="77777777" w:rsidR="00D55845" w:rsidRPr="00E47AC7" w:rsidRDefault="00D55845" w:rsidP="00AC7B82">
      <w:pPr>
        <w:tabs>
          <w:tab w:val="left" w:pos="5245"/>
        </w:tabs>
        <w:jc w:val="both"/>
        <w:rPr>
          <w:rFonts w:cs="Arial"/>
          <w:sz w:val="20"/>
          <w:szCs w:val="20"/>
        </w:rPr>
      </w:pPr>
    </w:p>
    <w:p w14:paraId="70A1335E" w14:textId="77777777" w:rsidR="00AC7B82" w:rsidRPr="002D1A24" w:rsidRDefault="00D55845" w:rsidP="00AC7B82">
      <w:pPr>
        <w:numPr>
          <w:ilvl w:val="0"/>
          <w:numId w:val="14"/>
        </w:numPr>
        <w:tabs>
          <w:tab w:val="left" w:pos="5245"/>
        </w:tabs>
        <w:jc w:val="both"/>
        <w:rPr>
          <w:rFonts w:cs="Arial"/>
          <w:sz w:val="20"/>
          <w:szCs w:val="20"/>
        </w:rPr>
      </w:pPr>
      <w:r w:rsidRPr="002D1A24">
        <w:rPr>
          <w:rFonts w:cs="Arial"/>
          <w:sz w:val="20"/>
          <w:szCs w:val="20"/>
        </w:rPr>
        <w:t>Der AG darf durch die Durchführung des Vorhabens Dritten gegenüber nicht verpflichtet werden. Der AN</w:t>
      </w:r>
      <w:r w:rsidR="00702225" w:rsidRPr="002D1A24">
        <w:rPr>
          <w:rFonts w:cs="Arial"/>
          <w:sz w:val="20"/>
          <w:szCs w:val="20"/>
        </w:rPr>
        <w:t xml:space="preserve"> stellt den AG </w:t>
      </w:r>
      <w:r w:rsidRPr="002D1A24">
        <w:rPr>
          <w:rFonts w:cs="Arial"/>
          <w:sz w:val="20"/>
          <w:szCs w:val="20"/>
        </w:rPr>
        <w:t>von sämtlichen Ansprüchen Dritter frei.</w:t>
      </w:r>
    </w:p>
    <w:p w14:paraId="733C8FB6" w14:textId="77777777" w:rsidR="00D55845" w:rsidRPr="00E47AC7" w:rsidRDefault="00D55845" w:rsidP="00AC7B82">
      <w:pPr>
        <w:tabs>
          <w:tab w:val="left" w:pos="5245"/>
        </w:tabs>
        <w:jc w:val="both"/>
        <w:rPr>
          <w:rFonts w:cs="Arial"/>
          <w:sz w:val="20"/>
          <w:szCs w:val="20"/>
        </w:rPr>
      </w:pPr>
    </w:p>
    <w:p w14:paraId="75622EFA" w14:textId="77777777" w:rsidR="00B629C2" w:rsidRPr="00E47AC7" w:rsidRDefault="00B629C2" w:rsidP="00AC7B82">
      <w:pPr>
        <w:tabs>
          <w:tab w:val="left" w:pos="5245"/>
        </w:tabs>
        <w:jc w:val="both"/>
        <w:rPr>
          <w:rFonts w:cs="Arial"/>
          <w:sz w:val="20"/>
          <w:szCs w:val="20"/>
        </w:rPr>
      </w:pPr>
    </w:p>
    <w:p w14:paraId="52B12262" w14:textId="77777777" w:rsidR="00D55845" w:rsidRPr="00E47AC7" w:rsidRDefault="00D55845" w:rsidP="00AC7B82">
      <w:pPr>
        <w:jc w:val="both"/>
        <w:rPr>
          <w:rFonts w:cs="Arial"/>
          <w:b/>
          <w:szCs w:val="22"/>
        </w:rPr>
      </w:pPr>
      <w:r w:rsidRPr="00E47AC7">
        <w:rPr>
          <w:rFonts w:cs="Arial"/>
          <w:b/>
          <w:szCs w:val="22"/>
        </w:rPr>
        <w:t>§ 1</w:t>
      </w:r>
      <w:r w:rsidR="002D233B">
        <w:rPr>
          <w:rFonts w:cs="Arial"/>
          <w:b/>
          <w:szCs w:val="22"/>
        </w:rPr>
        <w:t>3</w:t>
      </w:r>
      <w:r w:rsidRPr="00E47AC7">
        <w:rPr>
          <w:rFonts w:cs="Arial"/>
          <w:b/>
          <w:szCs w:val="22"/>
        </w:rPr>
        <w:t xml:space="preserve"> Haftung gegenüber Dritten</w:t>
      </w:r>
    </w:p>
    <w:p w14:paraId="7080E34A" w14:textId="77777777" w:rsidR="00D55845" w:rsidRPr="00E47AC7" w:rsidRDefault="00D55845" w:rsidP="00AC7B82">
      <w:pPr>
        <w:tabs>
          <w:tab w:val="left" w:pos="5245"/>
        </w:tabs>
        <w:jc w:val="both"/>
        <w:rPr>
          <w:rFonts w:cs="Arial"/>
          <w:sz w:val="20"/>
          <w:szCs w:val="20"/>
        </w:rPr>
      </w:pPr>
    </w:p>
    <w:p w14:paraId="1B9C77FC" w14:textId="77777777" w:rsidR="00D55845" w:rsidRPr="00E47AC7" w:rsidRDefault="00D55845" w:rsidP="00AC7B82">
      <w:pPr>
        <w:tabs>
          <w:tab w:val="left" w:pos="5245"/>
        </w:tabs>
        <w:jc w:val="both"/>
        <w:rPr>
          <w:rFonts w:cs="Arial"/>
          <w:sz w:val="20"/>
          <w:szCs w:val="20"/>
        </w:rPr>
      </w:pPr>
      <w:r w:rsidRPr="00E47AC7">
        <w:rPr>
          <w:rFonts w:cs="Arial"/>
          <w:sz w:val="20"/>
          <w:szCs w:val="20"/>
        </w:rPr>
        <w:t>Der Vertrag lässt zwingende gesetzliche Bestimmungen und behördliche Anordnungen unberührt und befreit insbesondere nicht von den Erfordernissen behördlicher oder sonstiger Erlaubnisse. Der AG haftet nicht für Schäden aller Art, die dem AN oder Dritten im Zusammenhang mit diesem Vorhaben entstehen. Wird er für solche Schäden haftbar gemacht, so hat ihn der AN freizustellen. Dies gilt nicht, wenn der AG die Schäden selbst verschuldet hat.</w:t>
      </w:r>
    </w:p>
    <w:p w14:paraId="5CB3B9D0" w14:textId="77777777" w:rsidR="00D55845" w:rsidRPr="00E47AC7" w:rsidRDefault="00D55845" w:rsidP="00AC7B82">
      <w:pPr>
        <w:tabs>
          <w:tab w:val="left" w:pos="5245"/>
        </w:tabs>
        <w:jc w:val="both"/>
        <w:rPr>
          <w:rFonts w:cs="Arial"/>
          <w:sz w:val="20"/>
          <w:szCs w:val="20"/>
        </w:rPr>
      </w:pPr>
    </w:p>
    <w:p w14:paraId="75EC5466" w14:textId="77777777" w:rsidR="00D55845" w:rsidRPr="00E47AC7" w:rsidRDefault="00D55845" w:rsidP="00AC7B82">
      <w:pPr>
        <w:tabs>
          <w:tab w:val="left" w:pos="5245"/>
        </w:tabs>
        <w:jc w:val="both"/>
        <w:rPr>
          <w:rFonts w:cs="Arial"/>
          <w:sz w:val="20"/>
          <w:szCs w:val="20"/>
        </w:rPr>
      </w:pPr>
    </w:p>
    <w:p w14:paraId="066EC638" w14:textId="77777777" w:rsidR="00D55845" w:rsidRDefault="00C7707A" w:rsidP="00C7707A">
      <w:pPr>
        <w:jc w:val="both"/>
        <w:rPr>
          <w:rFonts w:cs="Arial"/>
          <w:b/>
          <w:szCs w:val="22"/>
        </w:rPr>
      </w:pPr>
      <w:r w:rsidRPr="00C7707A">
        <w:rPr>
          <w:rFonts w:cs="Arial"/>
          <w:b/>
          <w:szCs w:val="22"/>
        </w:rPr>
        <w:t xml:space="preserve">§ 14 </w:t>
      </w:r>
      <w:r w:rsidR="00DE758F">
        <w:rPr>
          <w:rFonts w:cs="Arial"/>
          <w:b/>
          <w:szCs w:val="22"/>
        </w:rPr>
        <w:t xml:space="preserve">Einhaltung </w:t>
      </w:r>
      <w:r w:rsidR="009A4D46">
        <w:rPr>
          <w:rFonts w:cs="Arial"/>
          <w:b/>
          <w:szCs w:val="22"/>
        </w:rPr>
        <w:t xml:space="preserve">der </w:t>
      </w:r>
      <w:r w:rsidR="00DE758F">
        <w:rPr>
          <w:rFonts w:cs="Arial"/>
          <w:b/>
          <w:szCs w:val="22"/>
        </w:rPr>
        <w:t xml:space="preserve">Regelungen zum </w:t>
      </w:r>
      <w:r w:rsidRPr="00C7707A">
        <w:rPr>
          <w:rFonts w:cs="Arial"/>
          <w:b/>
          <w:szCs w:val="22"/>
        </w:rPr>
        <w:t>Arbeitsschutz</w:t>
      </w:r>
    </w:p>
    <w:p w14:paraId="62B6FAE1" w14:textId="77777777" w:rsidR="00C7707A" w:rsidRPr="00C7707A" w:rsidRDefault="00C7707A" w:rsidP="00C7707A">
      <w:pPr>
        <w:jc w:val="both"/>
        <w:rPr>
          <w:rFonts w:cs="Arial"/>
          <w:b/>
          <w:szCs w:val="22"/>
        </w:rPr>
      </w:pPr>
    </w:p>
    <w:p w14:paraId="20C36DD8" w14:textId="77777777" w:rsidR="00C7707A" w:rsidRDefault="00C7707A" w:rsidP="00C7707A">
      <w:pPr>
        <w:numPr>
          <w:ilvl w:val="0"/>
          <w:numId w:val="18"/>
        </w:numPr>
        <w:tabs>
          <w:tab w:val="left" w:pos="5245"/>
        </w:tabs>
        <w:jc w:val="both"/>
        <w:rPr>
          <w:rFonts w:cs="Arial"/>
          <w:sz w:val="20"/>
          <w:szCs w:val="20"/>
        </w:rPr>
      </w:pPr>
      <w:r>
        <w:rPr>
          <w:rFonts w:cs="Arial"/>
          <w:sz w:val="20"/>
          <w:szCs w:val="20"/>
        </w:rPr>
        <w:t>Der AN verpflichtet sich, sämtliche Regelungen zum Arbeitsschutz, wie etwa die Vorschriften der Baustellenverordnung, das Arbeitsschutzgesetz, die Arbeitsstättenverordnung, die Arbeitsstättenrichtlinien und die einschlägigen Unfallverhütungsvorschriften in der jeweils geltenden Fassung, einzuhalten.</w:t>
      </w:r>
    </w:p>
    <w:p w14:paraId="0459C4B9" w14:textId="77777777" w:rsidR="00D73506" w:rsidRDefault="00D73506" w:rsidP="00D73506">
      <w:pPr>
        <w:tabs>
          <w:tab w:val="left" w:pos="5245"/>
        </w:tabs>
        <w:ind w:left="283"/>
        <w:jc w:val="both"/>
        <w:rPr>
          <w:rFonts w:cs="Arial"/>
          <w:sz w:val="20"/>
          <w:szCs w:val="20"/>
        </w:rPr>
      </w:pPr>
    </w:p>
    <w:p w14:paraId="02DCAB1A" w14:textId="77777777" w:rsidR="00C7707A" w:rsidRDefault="00C7707A" w:rsidP="00C7707A">
      <w:pPr>
        <w:numPr>
          <w:ilvl w:val="0"/>
          <w:numId w:val="18"/>
        </w:numPr>
        <w:tabs>
          <w:tab w:val="left" w:pos="5245"/>
        </w:tabs>
        <w:jc w:val="both"/>
        <w:rPr>
          <w:rFonts w:cs="Arial"/>
          <w:sz w:val="20"/>
          <w:szCs w:val="20"/>
        </w:rPr>
      </w:pPr>
      <w:r>
        <w:rPr>
          <w:rFonts w:cs="Arial"/>
          <w:sz w:val="20"/>
          <w:szCs w:val="20"/>
        </w:rPr>
        <w:t>Sollte es erforderlich sein, einen Koordinator für Sicherheit und Gesundheitsschutz im Sinne der Baustellenverordnung zu bestellen, übernimmt der AN diese Aufgabe und trifft die erforderlichen Maßnahmen einschließlich der dem Bauherrn obliegenden Maßnahmen nach §</w:t>
      </w:r>
      <w:r w:rsidR="00481363">
        <w:rPr>
          <w:rFonts w:cs="Arial"/>
          <w:sz w:val="20"/>
          <w:szCs w:val="20"/>
        </w:rPr>
        <w:t xml:space="preserve"> </w:t>
      </w:r>
      <w:r>
        <w:rPr>
          <w:rFonts w:cs="Arial"/>
          <w:sz w:val="20"/>
          <w:szCs w:val="20"/>
        </w:rPr>
        <w:t>2 und 3 Abs. 1 Satz 1 Baustellenverordnung. Hierfür benennt der AN vor Ausführungsarbeiten schriftlich eine sachkundige Person, die mit den in Abs. 1 genannten Vorschriften vertraut ist. Der Sachkundige muss mit den auszuführenden Arbeiten, den dafür geltenden allgemein anerkannten Regeln der Technik, den üblichen Arbeitsabläufen und den einzusetzenden Maschinen vertraut sein.</w:t>
      </w:r>
    </w:p>
    <w:p w14:paraId="669CB945" w14:textId="77777777" w:rsidR="00C7707A" w:rsidRDefault="00C7707A" w:rsidP="00C7707A">
      <w:pPr>
        <w:tabs>
          <w:tab w:val="left" w:pos="5245"/>
        </w:tabs>
        <w:jc w:val="both"/>
        <w:rPr>
          <w:rFonts w:cs="Arial"/>
          <w:sz w:val="20"/>
          <w:szCs w:val="20"/>
        </w:rPr>
      </w:pPr>
    </w:p>
    <w:p w14:paraId="257C6815" w14:textId="77777777" w:rsidR="00DE758F" w:rsidRDefault="00C7707A" w:rsidP="00DE758F">
      <w:pPr>
        <w:jc w:val="both"/>
        <w:rPr>
          <w:rFonts w:cs="Arial"/>
          <w:b/>
          <w:szCs w:val="22"/>
        </w:rPr>
      </w:pPr>
      <w:r w:rsidRPr="00DE758F">
        <w:rPr>
          <w:rFonts w:cs="Arial"/>
          <w:b/>
          <w:szCs w:val="22"/>
        </w:rPr>
        <w:t>§</w:t>
      </w:r>
      <w:r w:rsidR="00DE758F" w:rsidRPr="00DE758F">
        <w:rPr>
          <w:rFonts w:cs="Arial"/>
          <w:b/>
          <w:szCs w:val="22"/>
        </w:rPr>
        <w:t xml:space="preserve"> </w:t>
      </w:r>
      <w:r w:rsidRPr="00DE758F">
        <w:rPr>
          <w:rFonts w:cs="Arial"/>
          <w:b/>
          <w:szCs w:val="22"/>
        </w:rPr>
        <w:t>15 Einhaltung Mindestlohngesetz</w:t>
      </w:r>
    </w:p>
    <w:p w14:paraId="30B1BA35" w14:textId="77777777" w:rsidR="00DE758F" w:rsidRPr="00DE758F" w:rsidRDefault="00DE758F" w:rsidP="00DE758F">
      <w:pPr>
        <w:jc w:val="both"/>
        <w:rPr>
          <w:rFonts w:cs="Arial"/>
          <w:b/>
          <w:szCs w:val="22"/>
        </w:rPr>
      </w:pPr>
    </w:p>
    <w:p w14:paraId="2D414F28" w14:textId="77777777" w:rsidR="00DE758F" w:rsidRDefault="00DE758F" w:rsidP="00E00576">
      <w:pPr>
        <w:pStyle w:val="Listenabsatz"/>
        <w:numPr>
          <w:ilvl w:val="0"/>
          <w:numId w:val="35"/>
        </w:numPr>
        <w:tabs>
          <w:tab w:val="left" w:pos="5245"/>
        </w:tabs>
        <w:ind w:left="284" w:hanging="284"/>
        <w:jc w:val="both"/>
        <w:rPr>
          <w:rFonts w:cs="Arial"/>
          <w:sz w:val="20"/>
          <w:szCs w:val="20"/>
        </w:rPr>
      </w:pPr>
      <w:r w:rsidRPr="00DE758F">
        <w:rPr>
          <w:rFonts w:cs="Arial"/>
          <w:sz w:val="20"/>
          <w:szCs w:val="20"/>
        </w:rPr>
        <w:t>Der AN garantiert dem AG, alle ihm aufgrund des Mindestlohngesetztes obliegenden Pflichten einzuhalten, insbesondere seinen Beschäftigten mindestens den gesetzlich vorgegebenen Mindestlohn zu zahlen, sofern nach den jeweils anwendbaren Tarif- und Arbeitsverträgen nicht eine höhere Vergütung gegenüber den Beschäftigten geschuldet wird und dies spätes</w:t>
      </w:r>
      <w:r w:rsidR="00E00576">
        <w:rPr>
          <w:rFonts w:cs="Arial"/>
          <w:sz w:val="20"/>
          <w:szCs w:val="20"/>
        </w:rPr>
        <w:t xml:space="preserve">tens zu dem in </w:t>
      </w:r>
      <w:r w:rsidR="00E00576">
        <w:rPr>
          <w:rFonts w:cs="Arial"/>
          <w:sz w:val="20"/>
          <w:szCs w:val="20"/>
        </w:rPr>
        <w:br/>
        <w:t>§ 2 Ab</w:t>
      </w:r>
      <w:r w:rsidRPr="00DE758F">
        <w:rPr>
          <w:rFonts w:cs="Arial"/>
          <w:sz w:val="20"/>
          <w:szCs w:val="20"/>
        </w:rPr>
        <w:t>s. 1 M</w:t>
      </w:r>
      <w:r w:rsidR="00E00576">
        <w:rPr>
          <w:rFonts w:cs="Arial"/>
          <w:sz w:val="20"/>
          <w:szCs w:val="20"/>
        </w:rPr>
        <w:t>iLoG bestimmten Fälligkeitszeitpun</w:t>
      </w:r>
      <w:r w:rsidRPr="00DE758F">
        <w:rPr>
          <w:rFonts w:cs="Arial"/>
          <w:sz w:val="20"/>
          <w:szCs w:val="20"/>
        </w:rPr>
        <w:t>kt.</w:t>
      </w:r>
    </w:p>
    <w:p w14:paraId="3D868B72" w14:textId="77777777" w:rsidR="00D73506" w:rsidRPr="00DE758F" w:rsidRDefault="00D73506" w:rsidP="00D73506">
      <w:pPr>
        <w:pStyle w:val="Listenabsatz"/>
        <w:tabs>
          <w:tab w:val="left" w:pos="5245"/>
        </w:tabs>
        <w:ind w:left="284"/>
        <w:jc w:val="both"/>
        <w:rPr>
          <w:rFonts w:cs="Arial"/>
          <w:sz w:val="20"/>
          <w:szCs w:val="20"/>
        </w:rPr>
      </w:pPr>
    </w:p>
    <w:p w14:paraId="6DA06D0D" w14:textId="77777777" w:rsidR="00E00576" w:rsidRDefault="00E00576" w:rsidP="00E00576">
      <w:pPr>
        <w:pStyle w:val="Listenabsatz"/>
        <w:numPr>
          <w:ilvl w:val="0"/>
          <w:numId w:val="35"/>
        </w:numPr>
        <w:tabs>
          <w:tab w:val="left" w:pos="5245"/>
        </w:tabs>
        <w:ind w:left="284" w:hanging="284"/>
        <w:jc w:val="both"/>
        <w:rPr>
          <w:rFonts w:cs="Arial"/>
          <w:sz w:val="20"/>
          <w:szCs w:val="20"/>
        </w:rPr>
      </w:pPr>
      <w:r>
        <w:rPr>
          <w:rFonts w:cs="Arial"/>
          <w:sz w:val="20"/>
          <w:szCs w:val="20"/>
        </w:rPr>
        <w:t>Der AN verpflichtet sich ferner unwiderruflich dazu, den AG auf erstes schriftliches Anfordern von sämtlichen Ansprüchen und Forderungen Dritter, die auf einer behaupteten Verletzung der dem AN aufgrund des Mindestlohngesetzes obliegenden Pflichten beruhen, als auch wegen der in diesem Zusammenhang anfallenden Rechtsverfolgungs- und Rechtsverteidigungskosten rechtsverbindlich freizustellen.</w:t>
      </w:r>
    </w:p>
    <w:p w14:paraId="3E84875B" w14:textId="77777777" w:rsidR="00D73506" w:rsidRPr="00D73506" w:rsidRDefault="00D73506" w:rsidP="00D73506">
      <w:pPr>
        <w:tabs>
          <w:tab w:val="left" w:pos="5245"/>
        </w:tabs>
        <w:jc w:val="both"/>
        <w:rPr>
          <w:rFonts w:cs="Arial"/>
          <w:sz w:val="20"/>
          <w:szCs w:val="20"/>
        </w:rPr>
      </w:pPr>
    </w:p>
    <w:p w14:paraId="7D497CCE" w14:textId="77777777" w:rsidR="00E00576" w:rsidRPr="00DE758F" w:rsidRDefault="00E00576" w:rsidP="00E00576">
      <w:pPr>
        <w:pStyle w:val="Listenabsatz"/>
        <w:numPr>
          <w:ilvl w:val="0"/>
          <w:numId w:val="35"/>
        </w:numPr>
        <w:tabs>
          <w:tab w:val="left" w:pos="5245"/>
        </w:tabs>
        <w:ind w:left="284" w:hanging="284"/>
        <w:jc w:val="both"/>
        <w:rPr>
          <w:rFonts w:cs="Arial"/>
          <w:sz w:val="20"/>
          <w:szCs w:val="20"/>
        </w:rPr>
      </w:pPr>
      <w:r>
        <w:rPr>
          <w:rFonts w:cs="Arial"/>
          <w:sz w:val="20"/>
          <w:szCs w:val="20"/>
        </w:rPr>
        <w:t>Für den Fall des Verstoßes gegen die Pflichten aus dem Mindestlohngesetz durch den AN ist der AG berechtigt, den Vertrag außerordentlich und fristlos aus wichtigem Grund zu kündigen.</w:t>
      </w:r>
    </w:p>
    <w:p w14:paraId="0745E75F" w14:textId="77777777" w:rsidR="00C7707A" w:rsidRDefault="00C7707A" w:rsidP="00AC7B82">
      <w:pPr>
        <w:jc w:val="both"/>
        <w:rPr>
          <w:rFonts w:cs="Arial"/>
          <w:b/>
          <w:szCs w:val="22"/>
        </w:rPr>
      </w:pPr>
    </w:p>
    <w:p w14:paraId="1FC9D6CB" w14:textId="77777777" w:rsidR="00E00576" w:rsidRDefault="00E00576">
      <w:pPr>
        <w:rPr>
          <w:rFonts w:cs="Arial"/>
          <w:b/>
          <w:szCs w:val="22"/>
        </w:rPr>
      </w:pPr>
    </w:p>
    <w:p w14:paraId="1D41F4D4" w14:textId="77777777" w:rsidR="00D55845" w:rsidRPr="00E47AC7" w:rsidRDefault="002D233B" w:rsidP="00AC7B82">
      <w:pPr>
        <w:jc w:val="both"/>
        <w:rPr>
          <w:rFonts w:cs="Arial"/>
          <w:b/>
          <w:szCs w:val="22"/>
        </w:rPr>
      </w:pPr>
      <w:r>
        <w:rPr>
          <w:rFonts w:cs="Arial"/>
          <w:b/>
          <w:szCs w:val="22"/>
        </w:rPr>
        <w:t>§ 1</w:t>
      </w:r>
      <w:r w:rsidR="00E00576">
        <w:rPr>
          <w:rFonts w:cs="Arial"/>
          <w:b/>
          <w:szCs w:val="22"/>
        </w:rPr>
        <w:t>6</w:t>
      </w:r>
      <w:r w:rsidR="00D55845" w:rsidRPr="00E47AC7">
        <w:rPr>
          <w:rFonts w:cs="Arial"/>
          <w:b/>
          <w:szCs w:val="22"/>
        </w:rPr>
        <w:t xml:space="preserve"> Sonstige Vereinbarungen</w:t>
      </w:r>
    </w:p>
    <w:p w14:paraId="065A1CA5" w14:textId="77777777" w:rsidR="00D55845" w:rsidRPr="00E47AC7" w:rsidRDefault="00D55845" w:rsidP="00AC7B82">
      <w:pPr>
        <w:tabs>
          <w:tab w:val="left" w:pos="5245"/>
        </w:tabs>
        <w:jc w:val="both"/>
        <w:rPr>
          <w:rFonts w:cs="Arial"/>
          <w:sz w:val="20"/>
          <w:szCs w:val="20"/>
        </w:rPr>
      </w:pPr>
    </w:p>
    <w:p w14:paraId="4A099F30" w14:textId="77777777" w:rsidR="00AC7B82" w:rsidRPr="00DE758F" w:rsidRDefault="00D55845" w:rsidP="00DE758F">
      <w:pPr>
        <w:pStyle w:val="Listenabsatz"/>
        <w:numPr>
          <w:ilvl w:val="0"/>
          <w:numId w:val="34"/>
        </w:numPr>
        <w:tabs>
          <w:tab w:val="left" w:pos="5245"/>
        </w:tabs>
        <w:ind w:left="284" w:hanging="284"/>
        <w:jc w:val="both"/>
        <w:rPr>
          <w:rFonts w:cs="Arial"/>
          <w:sz w:val="20"/>
          <w:szCs w:val="20"/>
        </w:rPr>
      </w:pPr>
      <w:r w:rsidRPr="00DE758F">
        <w:rPr>
          <w:rFonts w:cs="Arial"/>
          <w:sz w:val="20"/>
          <w:szCs w:val="20"/>
        </w:rPr>
        <w:t>Zahlungsunfähigkeit, Überschuldung und Einleitung eines Insolvenzverfahrens hat der AN dem AG unverzüglich mitzuteilen.</w:t>
      </w:r>
    </w:p>
    <w:p w14:paraId="6E2CC595" w14:textId="77777777" w:rsidR="00D55845" w:rsidRPr="00E47AC7" w:rsidRDefault="00D55845" w:rsidP="00DE758F">
      <w:pPr>
        <w:tabs>
          <w:tab w:val="left" w:pos="5245"/>
        </w:tabs>
        <w:ind w:left="284" w:hanging="284"/>
        <w:jc w:val="both"/>
        <w:rPr>
          <w:rFonts w:cs="Arial"/>
          <w:sz w:val="20"/>
          <w:szCs w:val="20"/>
        </w:rPr>
      </w:pPr>
    </w:p>
    <w:p w14:paraId="46A4DA77" w14:textId="77777777" w:rsidR="00D55845" w:rsidRPr="00E47AC7" w:rsidRDefault="00D55845" w:rsidP="00DE758F">
      <w:pPr>
        <w:numPr>
          <w:ilvl w:val="0"/>
          <w:numId w:val="34"/>
        </w:numPr>
        <w:tabs>
          <w:tab w:val="left" w:pos="5245"/>
        </w:tabs>
        <w:ind w:left="284" w:hanging="284"/>
        <w:jc w:val="both"/>
        <w:rPr>
          <w:rFonts w:cs="Arial"/>
          <w:sz w:val="20"/>
          <w:szCs w:val="20"/>
        </w:rPr>
      </w:pPr>
      <w:r w:rsidRPr="00E47AC7">
        <w:rPr>
          <w:rFonts w:cs="Arial"/>
          <w:sz w:val="20"/>
          <w:szCs w:val="20"/>
        </w:rPr>
        <w:t>Eine Abtretung von Forderungen des AN gegen den AG ist ausgeschlossen.</w:t>
      </w:r>
    </w:p>
    <w:p w14:paraId="3D5DF274" w14:textId="77777777" w:rsidR="00D55845" w:rsidRPr="00E47AC7" w:rsidRDefault="00D55845" w:rsidP="00AC7B82">
      <w:pPr>
        <w:tabs>
          <w:tab w:val="left" w:pos="5245"/>
        </w:tabs>
        <w:jc w:val="both"/>
        <w:rPr>
          <w:rFonts w:cs="Arial"/>
          <w:sz w:val="20"/>
          <w:szCs w:val="20"/>
        </w:rPr>
      </w:pPr>
    </w:p>
    <w:p w14:paraId="582B2335" w14:textId="77777777" w:rsidR="00D55845" w:rsidRPr="00E47AC7" w:rsidRDefault="00D55845" w:rsidP="00AC7B82">
      <w:pPr>
        <w:tabs>
          <w:tab w:val="left" w:pos="5245"/>
        </w:tabs>
        <w:jc w:val="both"/>
        <w:rPr>
          <w:rFonts w:cs="Arial"/>
          <w:sz w:val="20"/>
          <w:szCs w:val="20"/>
        </w:rPr>
      </w:pPr>
    </w:p>
    <w:p w14:paraId="09F284A5" w14:textId="77777777" w:rsidR="00D55845" w:rsidRPr="00E47AC7" w:rsidRDefault="00D55845" w:rsidP="00AC7B82">
      <w:pPr>
        <w:jc w:val="both"/>
        <w:rPr>
          <w:rFonts w:cs="Arial"/>
          <w:b/>
          <w:szCs w:val="22"/>
        </w:rPr>
      </w:pPr>
      <w:r w:rsidRPr="00E47AC7">
        <w:rPr>
          <w:rFonts w:cs="Arial"/>
          <w:b/>
          <w:szCs w:val="22"/>
        </w:rPr>
        <w:t xml:space="preserve">§ </w:t>
      </w:r>
      <w:r w:rsidR="00E00576">
        <w:rPr>
          <w:rFonts w:cs="Arial"/>
          <w:b/>
          <w:szCs w:val="22"/>
        </w:rPr>
        <w:t>17</w:t>
      </w:r>
      <w:r w:rsidRPr="00E47AC7">
        <w:rPr>
          <w:rFonts w:cs="Arial"/>
          <w:b/>
          <w:szCs w:val="22"/>
        </w:rPr>
        <w:t xml:space="preserve"> Erfüllungsort und Gerichtsstand</w:t>
      </w:r>
    </w:p>
    <w:p w14:paraId="37D75FFF" w14:textId="77777777" w:rsidR="00D55845" w:rsidRPr="00E47AC7" w:rsidRDefault="00D55845" w:rsidP="00AC7B82">
      <w:pPr>
        <w:tabs>
          <w:tab w:val="left" w:pos="5245"/>
        </w:tabs>
        <w:jc w:val="both"/>
        <w:rPr>
          <w:rFonts w:cs="Arial"/>
          <w:sz w:val="20"/>
          <w:szCs w:val="20"/>
        </w:rPr>
      </w:pPr>
    </w:p>
    <w:p w14:paraId="5C8A7A00" w14:textId="77777777" w:rsidR="00D55845" w:rsidRPr="00E47AC7" w:rsidRDefault="00D55845" w:rsidP="00AC7B82">
      <w:pPr>
        <w:tabs>
          <w:tab w:val="left" w:pos="5245"/>
        </w:tabs>
        <w:jc w:val="both"/>
        <w:rPr>
          <w:rFonts w:cs="Arial"/>
          <w:sz w:val="20"/>
          <w:szCs w:val="20"/>
        </w:rPr>
      </w:pPr>
      <w:r w:rsidRPr="00E47AC7">
        <w:rPr>
          <w:rFonts w:cs="Arial"/>
          <w:sz w:val="20"/>
          <w:szCs w:val="20"/>
        </w:rPr>
        <w:t>Erfüllungsort und Gerichtsstand ist Saarbrücken.</w:t>
      </w:r>
    </w:p>
    <w:p w14:paraId="47772CF6" w14:textId="77777777" w:rsidR="00D55845" w:rsidRPr="00E47AC7" w:rsidRDefault="00D55845" w:rsidP="00AC7B82">
      <w:pPr>
        <w:tabs>
          <w:tab w:val="left" w:pos="5245"/>
        </w:tabs>
        <w:jc w:val="both"/>
        <w:rPr>
          <w:rFonts w:cs="Arial"/>
          <w:sz w:val="20"/>
          <w:szCs w:val="20"/>
        </w:rPr>
      </w:pPr>
    </w:p>
    <w:p w14:paraId="4204C6D6" w14:textId="77777777" w:rsidR="00D73506" w:rsidRDefault="00D73506" w:rsidP="00D73506">
      <w:pPr>
        <w:jc w:val="both"/>
        <w:rPr>
          <w:rFonts w:cs="Arial"/>
          <w:b/>
          <w:szCs w:val="22"/>
        </w:rPr>
      </w:pPr>
    </w:p>
    <w:p w14:paraId="4C4CE80B" w14:textId="0C0497F2" w:rsidR="00D55845" w:rsidRDefault="00D55845" w:rsidP="00D73506">
      <w:pPr>
        <w:jc w:val="both"/>
        <w:rPr>
          <w:rFonts w:cs="Arial"/>
          <w:b/>
          <w:szCs w:val="22"/>
        </w:rPr>
      </w:pPr>
      <w:r w:rsidRPr="00E47AC7">
        <w:rPr>
          <w:rFonts w:cs="Arial"/>
          <w:b/>
          <w:szCs w:val="22"/>
        </w:rPr>
        <w:t xml:space="preserve">§ </w:t>
      </w:r>
      <w:r w:rsidR="00E00576">
        <w:rPr>
          <w:rFonts w:cs="Arial"/>
          <w:b/>
          <w:szCs w:val="22"/>
        </w:rPr>
        <w:t>18</w:t>
      </w:r>
      <w:r w:rsidRPr="00E47AC7">
        <w:rPr>
          <w:rFonts w:cs="Arial"/>
          <w:b/>
          <w:szCs w:val="22"/>
        </w:rPr>
        <w:t xml:space="preserve"> Vertragsänderungen</w:t>
      </w:r>
    </w:p>
    <w:p w14:paraId="2745D816" w14:textId="77777777" w:rsidR="00774F89" w:rsidRPr="00E47AC7" w:rsidRDefault="00774F89" w:rsidP="00D73506">
      <w:pPr>
        <w:jc w:val="both"/>
        <w:rPr>
          <w:rFonts w:cs="Arial"/>
          <w:sz w:val="20"/>
          <w:szCs w:val="20"/>
        </w:rPr>
      </w:pPr>
    </w:p>
    <w:p w14:paraId="3D6EC1D7" w14:textId="77777777" w:rsidR="00D55845" w:rsidRPr="00E47AC7" w:rsidRDefault="00D55845" w:rsidP="00AC7B82">
      <w:pPr>
        <w:tabs>
          <w:tab w:val="left" w:pos="5245"/>
        </w:tabs>
        <w:jc w:val="both"/>
        <w:rPr>
          <w:rFonts w:cs="Arial"/>
          <w:sz w:val="20"/>
          <w:szCs w:val="20"/>
        </w:rPr>
      </w:pPr>
      <w:r w:rsidRPr="00E47AC7">
        <w:rPr>
          <w:rFonts w:cs="Arial"/>
          <w:sz w:val="20"/>
          <w:szCs w:val="20"/>
        </w:rPr>
        <w:t>Änderungen, insbesondere Ergänzungen dieses Vertrages bedürfen der Schriftform. Dieses Schriftformerfordernis kann seinerseits nur dur</w:t>
      </w:r>
      <w:r w:rsidR="00071444" w:rsidRPr="00E47AC7">
        <w:rPr>
          <w:rFonts w:cs="Arial"/>
          <w:sz w:val="20"/>
          <w:szCs w:val="20"/>
        </w:rPr>
        <w:t>ch schriftliche Vereinbarung abg</w:t>
      </w:r>
      <w:r w:rsidRPr="00E47AC7">
        <w:rPr>
          <w:rFonts w:cs="Arial"/>
          <w:sz w:val="20"/>
          <w:szCs w:val="20"/>
        </w:rPr>
        <w:t>edungen werden.</w:t>
      </w:r>
    </w:p>
    <w:p w14:paraId="5D0F38C2" w14:textId="77777777" w:rsidR="00E91C9F" w:rsidRPr="00E47AC7" w:rsidRDefault="00E91C9F" w:rsidP="00AC7B82">
      <w:pPr>
        <w:tabs>
          <w:tab w:val="left" w:pos="5245"/>
        </w:tabs>
        <w:jc w:val="both"/>
        <w:rPr>
          <w:rFonts w:cs="Arial"/>
          <w:sz w:val="20"/>
          <w:szCs w:val="20"/>
        </w:rPr>
      </w:pPr>
    </w:p>
    <w:p w14:paraId="2C015AA5" w14:textId="77777777" w:rsidR="00D55845" w:rsidRPr="00E47AC7" w:rsidRDefault="00D55845" w:rsidP="00AC7B82">
      <w:pPr>
        <w:tabs>
          <w:tab w:val="left" w:pos="5245"/>
        </w:tabs>
        <w:jc w:val="both"/>
        <w:rPr>
          <w:rFonts w:cs="Arial"/>
          <w:sz w:val="20"/>
          <w:szCs w:val="20"/>
        </w:rPr>
      </w:pPr>
    </w:p>
    <w:p w14:paraId="4AFF428F" w14:textId="77777777" w:rsidR="00071444" w:rsidRPr="00E47AC7" w:rsidRDefault="00E91C9F" w:rsidP="00AC7B82">
      <w:pPr>
        <w:tabs>
          <w:tab w:val="left" w:pos="5245"/>
        </w:tabs>
        <w:jc w:val="both"/>
        <w:rPr>
          <w:rFonts w:cs="Arial"/>
          <w:b/>
          <w:szCs w:val="22"/>
        </w:rPr>
      </w:pPr>
      <w:r w:rsidRPr="00E47AC7">
        <w:rPr>
          <w:rFonts w:cs="Arial"/>
          <w:b/>
          <w:szCs w:val="22"/>
        </w:rPr>
        <w:t xml:space="preserve">§ </w:t>
      </w:r>
      <w:r w:rsidR="00E00576">
        <w:rPr>
          <w:rFonts w:cs="Arial"/>
          <w:b/>
          <w:szCs w:val="22"/>
        </w:rPr>
        <w:t>19</w:t>
      </w:r>
      <w:r w:rsidRPr="00E47AC7">
        <w:rPr>
          <w:rFonts w:cs="Arial"/>
          <w:b/>
          <w:szCs w:val="22"/>
        </w:rPr>
        <w:t xml:space="preserve"> Salvatorische Klausel</w:t>
      </w:r>
    </w:p>
    <w:p w14:paraId="3DA940E4" w14:textId="77777777" w:rsidR="00E91C9F" w:rsidRPr="00E47AC7" w:rsidRDefault="00E91C9F" w:rsidP="00AC7B82">
      <w:pPr>
        <w:tabs>
          <w:tab w:val="left" w:pos="5245"/>
        </w:tabs>
        <w:jc w:val="both"/>
        <w:rPr>
          <w:rFonts w:cs="Arial"/>
          <w:sz w:val="20"/>
          <w:szCs w:val="20"/>
        </w:rPr>
      </w:pPr>
    </w:p>
    <w:p w14:paraId="212B359C" w14:textId="77777777" w:rsidR="00D55845" w:rsidRPr="00E47AC7" w:rsidRDefault="00E47AC7" w:rsidP="00AC7B82">
      <w:pPr>
        <w:tabs>
          <w:tab w:val="left" w:pos="5245"/>
        </w:tabs>
        <w:jc w:val="both"/>
        <w:rPr>
          <w:rFonts w:cs="Arial"/>
          <w:sz w:val="20"/>
          <w:szCs w:val="20"/>
        </w:rPr>
      </w:pPr>
      <w:r w:rsidRPr="00E47AC7">
        <w:rPr>
          <w:rFonts w:cs="Arial"/>
          <w:iCs/>
          <w:sz w:val="20"/>
          <w:szCs w:val="20"/>
        </w:rPr>
        <w:t>Sollten einzelne Bestimmungen dieses Vertrages unwirksam oder undurchführbar sein oder nach Vertragsschluss unwirksam oder undurchführbar werden, so wird dadurch die Wirksamkeit des Vertrages im Übrigen nicht berührt. An die Stelle der unwirksamen oder undurchführbaren Bestimmung soll diejenige wirksame und durchführbare Regelung treten, deren Wirkungen der wirtschaftlichen Zielsetzung möglichst nahe kommen, die die Vertragsparteien mit der unwirksamen beziehungsweise undurchführbaren Bestimmung verfolgt haben. Die vorstehenden Bestimmungen gelten entsprechend für den Fall, dass sich der Vertrag als lückenhaft erweist</w:t>
      </w:r>
    </w:p>
    <w:p w14:paraId="11B45FCA" w14:textId="77777777" w:rsidR="00E91C9F" w:rsidRPr="00E47AC7" w:rsidRDefault="00E91C9F" w:rsidP="00AC7B82">
      <w:pPr>
        <w:tabs>
          <w:tab w:val="left" w:pos="5245"/>
        </w:tabs>
        <w:jc w:val="both"/>
        <w:rPr>
          <w:rFonts w:cs="Arial"/>
          <w:sz w:val="20"/>
          <w:szCs w:val="20"/>
        </w:rPr>
      </w:pPr>
    </w:p>
    <w:p w14:paraId="4FCB921D" w14:textId="77777777" w:rsidR="00E47AC7" w:rsidRPr="00E47AC7" w:rsidRDefault="00E47AC7" w:rsidP="00AC7B82">
      <w:pPr>
        <w:tabs>
          <w:tab w:val="left" w:pos="5245"/>
        </w:tabs>
        <w:jc w:val="both"/>
        <w:rPr>
          <w:rFonts w:cs="Arial"/>
          <w:sz w:val="20"/>
          <w:szCs w:val="20"/>
        </w:rPr>
      </w:pPr>
    </w:p>
    <w:p w14:paraId="4FB1322F" w14:textId="77777777" w:rsidR="00D55845" w:rsidRPr="00E47AC7" w:rsidRDefault="00E91C9F" w:rsidP="00AC7B82">
      <w:pPr>
        <w:tabs>
          <w:tab w:val="left" w:pos="5245"/>
        </w:tabs>
        <w:jc w:val="both"/>
        <w:rPr>
          <w:rFonts w:cs="Arial"/>
          <w:b/>
          <w:szCs w:val="22"/>
        </w:rPr>
      </w:pPr>
      <w:r w:rsidRPr="00E47AC7">
        <w:rPr>
          <w:rFonts w:cs="Arial"/>
          <w:b/>
          <w:szCs w:val="22"/>
        </w:rPr>
        <w:t xml:space="preserve">§ </w:t>
      </w:r>
      <w:r w:rsidR="00E00576">
        <w:rPr>
          <w:rFonts w:cs="Arial"/>
          <w:b/>
          <w:szCs w:val="22"/>
        </w:rPr>
        <w:t>20</w:t>
      </w:r>
      <w:r w:rsidRPr="00E47AC7">
        <w:rPr>
          <w:rFonts w:cs="Arial"/>
          <w:b/>
          <w:szCs w:val="22"/>
        </w:rPr>
        <w:t xml:space="preserve"> </w:t>
      </w:r>
      <w:r w:rsidR="00D55845" w:rsidRPr="00E47AC7">
        <w:rPr>
          <w:rFonts w:cs="Arial"/>
          <w:b/>
          <w:szCs w:val="22"/>
        </w:rPr>
        <w:t>Ergänzende Bestimmungen</w:t>
      </w:r>
    </w:p>
    <w:p w14:paraId="5BDF1222" w14:textId="77777777" w:rsidR="00D55845" w:rsidRPr="00E47AC7" w:rsidRDefault="00D55845" w:rsidP="00AC7B82">
      <w:pPr>
        <w:tabs>
          <w:tab w:val="left" w:pos="5245"/>
        </w:tabs>
        <w:jc w:val="both"/>
        <w:rPr>
          <w:rFonts w:cs="Arial"/>
          <w:sz w:val="20"/>
          <w:szCs w:val="20"/>
        </w:rPr>
      </w:pPr>
    </w:p>
    <w:p w14:paraId="17C7931F" w14:textId="77777777" w:rsidR="00D55845" w:rsidRPr="00E47AC7" w:rsidRDefault="00D55845" w:rsidP="00AC7B82">
      <w:pPr>
        <w:tabs>
          <w:tab w:val="left" w:pos="5245"/>
        </w:tabs>
        <w:jc w:val="both"/>
        <w:rPr>
          <w:rFonts w:cs="Arial"/>
          <w:sz w:val="20"/>
          <w:szCs w:val="20"/>
        </w:rPr>
      </w:pPr>
      <w:r w:rsidRPr="00E47AC7">
        <w:rPr>
          <w:rFonts w:cs="Arial"/>
          <w:sz w:val="20"/>
          <w:szCs w:val="20"/>
        </w:rPr>
        <w:t xml:space="preserve">Im </w:t>
      </w:r>
      <w:r w:rsidR="0033422C" w:rsidRPr="00E47AC7">
        <w:rPr>
          <w:rFonts w:cs="Arial"/>
          <w:sz w:val="20"/>
          <w:szCs w:val="20"/>
        </w:rPr>
        <w:t>Übrigen</w:t>
      </w:r>
      <w:r w:rsidRPr="00E47AC7">
        <w:rPr>
          <w:rFonts w:cs="Arial"/>
          <w:sz w:val="20"/>
          <w:szCs w:val="20"/>
        </w:rPr>
        <w:t xml:space="preserve"> gelten für das Rechtsverhältnis zwischen dem AG und dem AN die Vorschriften des BGB, insbesondere über den Werkvertrag (§</w:t>
      </w:r>
      <w:r w:rsidR="008C3A6D">
        <w:rPr>
          <w:rFonts w:cs="Arial"/>
          <w:sz w:val="20"/>
          <w:szCs w:val="20"/>
        </w:rPr>
        <w:t>§</w:t>
      </w:r>
      <w:r w:rsidRPr="00E47AC7">
        <w:rPr>
          <w:rFonts w:cs="Arial"/>
          <w:sz w:val="20"/>
          <w:szCs w:val="20"/>
        </w:rPr>
        <w:t xml:space="preserve"> 631 ff.), in d</w:t>
      </w:r>
      <w:r w:rsidR="00E47AC7">
        <w:rPr>
          <w:rFonts w:cs="Arial"/>
          <w:sz w:val="20"/>
          <w:szCs w:val="20"/>
        </w:rPr>
        <w:t>er Reihenfolge ihrer Aufzählung.</w:t>
      </w:r>
    </w:p>
    <w:p w14:paraId="5E63CDE6" w14:textId="77777777" w:rsidR="00D55845" w:rsidRPr="00E47AC7" w:rsidRDefault="00D55845" w:rsidP="00AC7B82">
      <w:pPr>
        <w:tabs>
          <w:tab w:val="left" w:pos="5245"/>
        </w:tabs>
        <w:jc w:val="both"/>
        <w:rPr>
          <w:rFonts w:cs="Arial"/>
          <w:sz w:val="20"/>
          <w:szCs w:val="20"/>
        </w:rPr>
      </w:pPr>
    </w:p>
    <w:p w14:paraId="35DECEE4" w14:textId="77777777" w:rsidR="00D754DC" w:rsidRDefault="00D754DC" w:rsidP="00AC7B82">
      <w:pPr>
        <w:tabs>
          <w:tab w:val="left" w:pos="5245"/>
        </w:tabs>
        <w:jc w:val="both"/>
        <w:rPr>
          <w:rFonts w:cs="Arial"/>
          <w:sz w:val="20"/>
          <w:szCs w:val="20"/>
        </w:rPr>
      </w:pPr>
    </w:p>
    <w:p w14:paraId="3FB3CE9B" w14:textId="77777777" w:rsidR="00D754DC" w:rsidRDefault="00D754DC" w:rsidP="00AC7B82">
      <w:pPr>
        <w:tabs>
          <w:tab w:val="left" w:pos="5245"/>
        </w:tabs>
        <w:jc w:val="both"/>
        <w:rPr>
          <w:rFonts w:cs="Arial"/>
          <w:sz w:val="20"/>
          <w:szCs w:val="20"/>
        </w:rPr>
      </w:pPr>
    </w:p>
    <w:p w14:paraId="7009D89D" w14:textId="77777777" w:rsidR="00D754DC" w:rsidRDefault="00D754DC" w:rsidP="00AC7B82">
      <w:pPr>
        <w:tabs>
          <w:tab w:val="left" w:pos="5245"/>
        </w:tabs>
        <w:jc w:val="both"/>
        <w:rPr>
          <w:rFonts w:cs="Arial"/>
          <w:sz w:val="20"/>
          <w:szCs w:val="20"/>
        </w:rPr>
      </w:pPr>
    </w:p>
    <w:p w14:paraId="44C7E3BD" w14:textId="77777777" w:rsidR="00D754DC" w:rsidRDefault="00D754DC" w:rsidP="00AC7B82">
      <w:pPr>
        <w:tabs>
          <w:tab w:val="left" w:pos="5245"/>
        </w:tabs>
        <w:jc w:val="both"/>
        <w:rPr>
          <w:rFonts w:cs="Arial"/>
          <w:sz w:val="20"/>
          <w:szCs w:val="20"/>
        </w:rPr>
      </w:pPr>
    </w:p>
    <w:p w14:paraId="4378A84B" w14:textId="2E3D30CB" w:rsidR="00D55845" w:rsidRPr="00E47AC7" w:rsidRDefault="00D55845" w:rsidP="00AC7B82">
      <w:pPr>
        <w:tabs>
          <w:tab w:val="left" w:pos="5245"/>
        </w:tabs>
        <w:jc w:val="both"/>
        <w:rPr>
          <w:rFonts w:cs="Arial"/>
          <w:sz w:val="20"/>
          <w:szCs w:val="20"/>
        </w:rPr>
      </w:pPr>
      <w:r w:rsidRPr="00E47AC7">
        <w:rPr>
          <w:rFonts w:cs="Arial"/>
          <w:sz w:val="20"/>
          <w:szCs w:val="20"/>
        </w:rPr>
        <w:t>.........</w:t>
      </w:r>
      <w:r w:rsidR="00B66924">
        <w:rPr>
          <w:rFonts w:cs="Arial"/>
          <w:sz w:val="20"/>
          <w:szCs w:val="20"/>
        </w:rPr>
        <w:t>..............................</w:t>
      </w:r>
      <w:r w:rsidR="00877431">
        <w:rPr>
          <w:rFonts w:cs="Arial"/>
          <w:sz w:val="20"/>
          <w:szCs w:val="20"/>
        </w:rPr>
        <w:t>........</w:t>
      </w:r>
      <w:r w:rsidR="00B66924">
        <w:rPr>
          <w:rFonts w:cs="Arial"/>
          <w:sz w:val="20"/>
          <w:szCs w:val="20"/>
        </w:rPr>
        <w:tab/>
        <w:t>Saarbrücken, den</w:t>
      </w:r>
      <w:r w:rsidR="000C01BF">
        <w:rPr>
          <w:rFonts w:cs="Arial"/>
          <w:sz w:val="20"/>
          <w:szCs w:val="20"/>
        </w:rPr>
        <w:t xml:space="preserve"> </w:t>
      </w:r>
      <w:r w:rsidR="00366506" w:rsidRPr="00443174">
        <w:rPr>
          <w:rFonts w:cs="Arial"/>
          <w:sz w:val="20"/>
          <w:szCs w:val="20"/>
          <w:highlight w:val="yellow"/>
        </w:rPr>
        <w:t>07.02.2023</w:t>
      </w:r>
    </w:p>
    <w:p w14:paraId="06DD2EE6" w14:textId="77777777" w:rsidR="00D55845" w:rsidRPr="00E47AC7" w:rsidRDefault="00D55845" w:rsidP="00AC7B82">
      <w:pPr>
        <w:tabs>
          <w:tab w:val="left" w:pos="5245"/>
        </w:tabs>
        <w:jc w:val="both"/>
        <w:rPr>
          <w:rFonts w:cs="Arial"/>
          <w:sz w:val="20"/>
          <w:szCs w:val="20"/>
        </w:rPr>
      </w:pPr>
      <w:r w:rsidRPr="00E47AC7">
        <w:rPr>
          <w:rFonts w:cs="Arial"/>
          <w:sz w:val="20"/>
          <w:szCs w:val="20"/>
        </w:rPr>
        <w:t xml:space="preserve">(Ort)     </w:t>
      </w:r>
      <w:r w:rsidR="00B66924">
        <w:rPr>
          <w:rFonts w:cs="Arial"/>
          <w:sz w:val="20"/>
          <w:szCs w:val="20"/>
        </w:rPr>
        <w:t xml:space="preserve">              </w:t>
      </w:r>
      <w:r w:rsidR="00877431">
        <w:rPr>
          <w:rFonts w:cs="Arial"/>
          <w:sz w:val="20"/>
          <w:szCs w:val="20"/>
        </w:rPr>
        <w:t xml:space="preserve">          </w:t>
      </w:r>
      <w:r w:rsidRPr="00E47AC7">
        <w:rPr>
          <w:rFonts w:cs="Arial"/>
          <w:sz w:val="20"/>
          <w:szCs w:val="20"/>
        </w:rPr>
        <w:t>(Datum)</w:t>
      </w:r>
      <w:r w:rsidRPr="00E47AC7">
        <w:rPr>
          <w:rFonts w:cs="Arial"/>
          <w:sz w:val="20"/>
          <w:szCs w:val="20"/>
        </w:rPr>
        <w:tab/>
        <w:t xml:space="preserve">(Ort)     </w:t>
      </w:r>
      <w:r w:rsidR="00B66924">
        <w:rPr>
          <w:rFonts w:cs="Arial"/>
          <w:sz w:val="20"/>
          <w:szCs w:val="20"/>
        </w:rPr>
        <w:t xml:space="preserve">                      </w:t>
      </w:r>
      <w:r w:rsidR="00877431">
        <w:rPr>
          <w:rFonts w:cs="Arial"/>
          <w:sz w:val="20"/>
          <w:szCs w:val="20"/>
        </w:rPr>
        <w:t xml:space="preserve">  </w:t>
      </w:r>
      <w:r w:rsidRPr="00E47AC7">
        <w:rPr>
          <w:rFonts w:cs="Arial"/>
          <w:sz w:val="20"/>
          <w:szCs w:val="20"/>
        </w:rPr>
        <w:t>(Datum)</w:t>
      </w:r>
    </w:p>
    <w:p w14:paraId="6E5CE560" w14:textId="77777777" w:rsidR="00D55845" w:rsidRPr="00E47AC7" w:rsidRDefault="00D55845" w:rsidP="00AC7B82">
      <w:pPr>
        <w:tabs>
          <w:tab w:val="left" w:pos="5245"/>
        </w:tabs>
        <w:jc w:val="both"/>
        <w:rPr>
          <w:rFonts w:cs="Arial"/>
          <w:sz w:val="20"/>
          <w:szCs w:val="20"/>
        </w:rPr>
      </w:pPr>
    </w:p>
    <w:p w14:paraId="7CD87A13" w14:textId="77777777" w:rsidR="00D55845" w:rsidRDefault="00D55845" w:rsidP="00AC7B82">
      <w:pPr>
        <w:tabs>
          <w:tab w:val="left" w:pos="5245"/>
        </w:tabs>
        <w:jc w:val="both"/>
        <w:rPr>
          <w:rFonts w:cs="Arial"/>
          <w:sz w:val="20"/>
          <w:szCs w:val="20"/>
        </w:rPr>
      </w:pPr>
    </w:p>
    <w:p w14:paraId="17D021D1" w14:textId="5C9C0161" w:rsidR="00D754DC" w:rsidRDefault="00D754DC" w:rsidP="00AC7B82">
      <w:pPr>
        <w:tabs>
          <w:tab w:val="left" w:pos="5245"/>
        </w:tabs>
        <w:jc w:val="both"/>
        <w:rPr>
          <w:rFonts w:cs="Arial"/>
          <w:sz w:val="20"/>
          <w:szCs w:val="20"/>
        </w:rPr>
      </w:pPr>
    </w:p>
    <w:p w14:paraId="26AE0C98" w14:textId="5DA94B7E" w:rsidR="00D754DC" w:rsidRDefault="00D754DC" w:rsidP="00AC7B82">
      <w:pPr>
        <w:tabs>
          <w:tab w:val="left" w:pos="5245"/>
        </w:tabs>
        <w:jc w:val="both"/>
        <w:rPr>
          <w:rFonts w:cs="Arial"/>
          <w:sz w:val="20"/>
          <w:szCs w:val="20"/>
        </w:rPr>
      </w:pPr>
    </w:p>
    <w:p w14:paraId="7E25E97F" w14:textId="77777777" w:rsidR="00D754DC" w:rsidRDefault="00D754DC" w:rsidP="00AC7B82">
      <w:pPr>
        <w:tabs>
          <w:tab w:val="left" w:pos="5245"/>
        </w:tabs>
        <w:jc w:val="both"/>
        <w:rPr>
          <w:rFonts w:cs="Arial"/>
          <w:sz w:val="20"/>
          <w:szCs w:val="20"/>
        </w:rPr>
      </w:pPr>
    </w:p>
    <w:p w14:paraId="0F7BBBE1" w14:textId="327B722F" w:rsidR="00D754DC" w:rsidRDefault="00D754DC" w:rsidP="00AC7B82">
      <w:pPr>
        <w:tabs>
          <w:tab w:val="left" w:pos="5245"/>
        </w:tabs>
        <w:jc w:val="both"/>
        <w:rPr>
          <w:rFonts w:cs="Arial"/>
          <w:sz w:val="20"/>
          <w:szCs w:val="20"/>
        </w:rPr>
      </w:pPr>
    </w:p>
    <w:p w14:paraId="18E35B44" w14:textId="5BD1B822" w:rsidR="00E47AC7" w:rsidRPr="00E47AC7" w:rsidRDefault="00E47AC7" w:rsidP="00AC7B82">
      <w:pPr>
        <w:tabs>
          <w:tab w:val="left" w:pos="5245"/>
        </w:tabs>
        <w:jc w:val="both"/>
        <w:rPr>
          <w:rFonts w:cs="Arial"/>
          <w:sz w:val="20"/>
          <w:szCs w:val="20"/>
        </w:rPr>
      </w:pPr>
    </w:p>
    <w:p w14:paraId="6530FFD7" w14:textId="77777777" w:rsidR="00D55845" w:rsidRPr="00E47AC7" w:rsidRDefault="00D55845" w:rsidP="00AC7B82">
      <w:pPr>
        <w:tabs>
          <w:tab w:val="left" w:pos="5245"/>
        </w:tabs>
        <w:jc w:val="both"/>
        <w:rPr>
          <w:rFonts w:cs="Arial"/>
          <w:sz w:val="20"/>
          <w:szCs w:val="20"/>
        </w:rPr>
      </w:pPr>
      <w:r w:rsidRPr="00E47AC7">
        <w:rPr>
          <w:rFonts w:cs="Arial"/>
          <w:sz w:val="20"/>
          <w:szCs w:val="20"/>
        </w:rPr>
        <w:t>.......................................</w:t>
      </w:r>
      <w:r w:rsidRPr="00E47AC7">
        <w:rPr>
          <w:rFonts w:cs="Arial"/>
          <w:sz w:val="20"/>
          <w:szCs w:val="20"/>
        </w:rPr>
        <w:tab/>
        <w:t>......................................</w:t>
      </w:r>
    </w:p>
    <w:p w14:paraId="23D3C787" w14:textId="270227D9" w:rsidR="00AB058D" w:rsidRDefault="00D55845" w:rsidP="00AC7B82">
      <w:pPr>
        <w:tabs>
          <w:tab w:val="left" w:pos="5245"/>
        </w:tabs>
        <w:jc w:val="both"/>
        <w:rPr>
          <w:rFonts w:cs="Arial"/>
          <w:sz w:val="20"/>
          <w:szCs w:val="20"/>
        </w:rPr>
      </w:pPr>
      <w:r w:rsidRPr="00E47AC7">
        <w:rPr>
          <w:rFonts w:cs="Arial"/>
          <w:sz w:val="20"/>
          <w:szCs w:val="20"/>
        </w:rPr>
        <w:t>(Unterschrift AN)</w:t>
      </w:r>
      <w:r w:rsidRPr="00E47AC7">
        <w:rPr>
          <w:rFonts w:cs="Arial"/>
          <w:sz w:val="20"/>
          <w:szCs w:val="20"/>
        </w:rPr>
        <w:tab/>
      </w:r>
      <w:r w:rsidR="007013CD">
        <w:rPr>
          <w:rFonts w:cs="Arial"/>
          <w:sz w:val="20"/>
          <w:szCs w:val="20"/>
        </w:rPr>
        <w:t>Roland Krämer</w:t>
      </w:r>
    </w:p>
    <w:p w14:paraId="0E9A5984" w14:textId="77777777" w:rsidR="00AB058D" w:rsidRDefault="00AB058D" w:rsidP="00AB058D">
      <w:pPr>
        <w:tabs>
          <w:tab w:val="left" w:pos="5245"/>
          <w:tab w:val="left" w:pos="6237"/>
        </w:tabs>
        <w:jc w:val="both"/>
        <w:rPr>
          <w:rFonts w:cs="Arial"/>
          <w:sz w:val="20"/>
          <w:szCs w:val="20"/>
        </w:rPr>
      </w:pPr>
      <w:r>
        <w:rPr>
          <w:rFonts w:cs="Arial"/>
          <w:sz w:val="20"/>
          <w:szCs w:val="20"/>
        </w:rPr>
        <w:tab/>
      </w:r>
      <w:r w:rsidR="003338C8">
        <w:rPr>
          <w:rFonts w:cs="Arial"/>
          <w:sz w:val="20"/>
          <w:szCs w:val="20"/>
        </w:rPr>
        <w:t xml:space="preserve">Kurator </w:t>
      </w:r>
      <w:r w:rsidR="00100F3D">
        <w:rPr>
          <w:rFonts w:cs="Arial"/>
          <w:sz w:val="20"/>
          <w:szCs w:val="20"/>
        </w:rPr>
        <w:t>der Naturlandstiftung</w:t>
      </w:r>
      <w:r w:rsidR="00117F0A">
        <w:rPr>
          <w:rFonts w:cs="Arial"/>
          <w:sz w:val="20"/>
          <w:szCs w:val="20"/>
        </w:rPr>
        <w:t xml:space="preserve"> Saar</w:t>
      </w:r>
    </w:p>
    <w:p w14:paraId="5268DDC4" w14:textId="77777777" w:rsidR="00E27506" w:rsidRDefault="00E27506" w:rsidP="00AC7B82">
      <w:pPr>
        <w:tabs>
          <w:tab w:val="left" w:pos="5245"/>
        </w:tabs>
        <w:jc w:val="both"/>
        <w:rPr>
          <w:rFonts w:cs="Arial"/>
          <w:sz w:val="20"/>
          <w:szCs w:val="20"/>
        </w:rPr>
      </w:pPr>
    </w:p>
    <w:p w14:paraId="1C10869E" w14:textId="77777777" w:rsidR="00E27506" w:rsidRDefault="00E27506" w:rsidP="00AC7B82">
      <w:pPr>
        <w:tabs>
          <w:tab w:val="left" w:pos="5245"/>
        </w:tabs>
        <w:jc w:val="both"/>
        <w:rPr>
          <w:rFonts w:cs="Arial"/>
          <w:sz w:val="20"/>
          <w:szCs w:val="20"/>
        </w:rPr>
      </w:pPr>
    </w:p>
    <w:p w14:paraId="410909C8" w14:textId="77777777" w:rsidR="008E1181" w:rsidRDefault="008E1181" w:rsidP="008E1181">
      <w:pPr>
        <w:rPr>
          <w:rFonts w:cs="Arial"/>
          <w:sz w:val="20"/>
          <w:szCs w:val="20"/>
        </w:rPr>
      </w:pPr>
    </w:p>
    <w:p w14:paraId="12C901D8" w14:textId="77777777" w:rsidR="006A4573" w:rsidRDefault="006A4573" w:rsidP="008E1181">
      <w:pPr>
        <w:rPr>
          <w:rFonts w:cs="Arial"/>
          <w:sz w:val="20"/>
          <w:szCs w:val="20"/>
        </w:rPr>
      </w:pPr>
    </w:p>
    <w:p w14:paraId="44587A2F" w14:textId="77777777" w:rsidR="006A4573" w:rsidRDefault="006A4573" w:rsidP="008E1181">
      <w:pPr>
        <w:rPr>
          <w:rFonts w:cs="Arial"/>
          <w:sz w:val="20"/>
          <w:szCs w:val="20"/>
        </w:rPr>
      </w:pPr>
    </w:p>
    <w:p w14:paraId="11543831" w14:textId="77777777" w:rsidR="006A4573" w:rsidRDefault="006A4573" w:rsidP="008E1181">
      <w:pPr>
        <w:rPr>
          <w:rFonts w:cs="Arial"/>
          <w:sz w:val="20"/>
          <w:szCs w:val="20"/>
        </w:rPr>
      </w:pPr>
    </w:p>
    <w:p w14:paraId="66FC5E7B" w14:textId="77777777" w:rsidR="006A4573" w:rsidRDefault="006A4573" w:rsidP="008E1181">
      <w:pPr>
        <w:rPr>
          <w:rFonts w:cs="Arial"/>
          <w:sz w:val="20"/>
          <w:szCs w:val="20"/>
        </w:rPr>
      </w:pPr>
    </w:p>
    <w:p w14:paraId="7AC174BD" w14:textId="77777777" w:rsidR="006A4573" w:rsidRDefault="006A4573" w:rsidP="008E1181">
      <w:pPr>
        <w:rPr>
          <w:rFonts w:cs="Arial"/>
          <w:sz w:val="20"/>
          <w:szCs w:val="20"/>
        </w:rPr>
      </w:pPr>
    </w:p>
    <w:p w14:paraId="6AA8719D" w14:textId="77777777" w:rsidR="006A4573" w:rsidRDefault="006A4573" w:rsidP="008E1181">
      <w:pPr>
        <w:rPr>
          <w:rFonts w:cs="Arial"/>
          <w:sz w:val="20"/>
          <w:szCs w:val="20"/>
        </w:rPr>
      </w:pPr>
    </w:p>
    <w:p w14:paraId="5B1B9715" w14:textId="77777777" w:rsidR="006A4573" w:rsidRDefault="006A4573" w:rsidP="008E1181">
      <w:pPr>
        <w:rPr>
          <w:rFonts w:cs="Arial"/>
          <w:sz w:val="20"/>
          <w:szCs w:val="20"/>
        </w:rPr>
      </w:pPr>
    </w:p>
    <w:p w14:paraId="4C7FF4EB" w14:textId="77777777" w:rsidR="006A4573" w:rsidRDefault="006A4573" w:rsidP="008E1181">
      <w:pPr>
        <w:rPr>
          <w:rFonts w:cs="Arial"/>
          <w:sz w:val="20"/>
          <w:szCs w:val="20"/>
        </w:rPr>
      </w:pPr>
    </w:p>
    <w:p w14:paraId="63E3B19D" w14:textId="77777777" w:rsidR="006A4573" w:rsidRDefault="006A4573" w:rsidP="008E1181">
      <w:pPr>
        <w:rPr>
          <w:rFonts w:cs="Arial"/>
          <w:sz w:val="20"/>
          <w:szCs w:val="20"/>
        </w:rPr>
      </w:pPr>
    </w:p>
    <w:p w14:paraId="3121B07F" w14:textId="77777777" w:rsidR="006A4573" w:rsidRDefault="006A4573" w:rsidP="008E1181">
      <w:pPr>
        <w:rPr>
          <w:rFonts w:cs="Arial"/>
          <w:sz w:val="20"/>
          <w:szCs w:val="20"/>
        </w:rPr>
      </w:pPr>
    </w:p>
    <w:p w14:paraId="747CD784" w14:textId="77777777" w:rsidR="006A4573" w:rsidRDefault="006A4573" w:rsidP="008E1181">
      <w:pPr>
        <w:rPr>
          <w:rFonts w:cs="Arial"/>
          <w:sz w:val="20"/>
          <w:szCs w:val="20"/>
        </w:rPr>
      </w:pPr>
    </w:p>
    <w:p w14:paraId="7464EBEB" w14:textId="77777777" w:rsidR="006A4573" w:rsidRDefault="006A4573" w:rsidP="008E1181">
      <w:pPr>
        <w:rPr>
          <w:rFonts w:cs="Arial"/>
          <w:sz w:val="20"/>
          <w:szCs w:val="20"/>
        </w:rPr>
      </w:pPr>
    </w:p>
    <w:p w14:paraId="5EBB9812" w14:textId="77777777" w:rsidR="006A4573" w:rsidRDefault="006A4573" w:rsidP="008E1181">
      <w:pPr>
        <w:rPr>
          <w:rFonts w:cs="Arial"/>
          <w:sz w:val="20"/>
          <w:szCs w:val="20"/>
        </w:rPr>
      </w:pPr>
    </w:p>
    <w:p w14:paraId="5DC5D490" w14:textId="77777777" w:rsidR="008E1181" w:rsidRDefault="008E1181" w:rsidP="008E1181">
      <w:pPr>
        <w:rPr>
          <w:rFonts w:cs="Arial"/>
          <w:sz w:val="20"/>
          <w:szCs w:val="20"/>
        </w:rPr>
      </w:pPr>
      <w:r>
        <w:rPr>
          <w:rFonts w:cs="Arial"/>
          <w:sz w:val="20"/>
          <w:szCs w:val="20"/>
        </w:rPr>
        <w:t>____________</w:t>
      </w:r>
    </w:p>
    <w:p w14:paraId="097872FB" w14:textId="77777777" w:rsidR="008E1181" w:rsidRDefault="008E1181" w:rsidP="008E1181">
      <w:pPr>
        <w:rPr>
          <w:rFonts w:cs="Arial"/>
          <w:sz w:val="20"/>
          <w:szCs w:val="20"/>
        </w:rPr>
      </w:pPr>
    </w:p>
    <w:p w14:paraId="6CDFB26A" w14:textId="77777777" w:rsidR="006A4573" w:rsidRDefault="006A4573" w:rsidP="008E1181">
      <w:pPr>
        <w:rPr>
          <w:rFonts w:cs="Arial"/>
          <w:sz w:val="20"/>
          <w:szCs w:val="20"/>
        </w:rPr>
      </w:pPr>
    </w:p>
    <w:p w14:paraId="5CCC854A" w14:textId="77777777" w:rsidR="001D316A" w:rsidRPr="001D316A" w:rsidRDefault="001D316A" w:rsidP="00AC7B82">
      <w:pPr>
        <w:tabs>
          <w:tab w:val="left" w:pos="5245"/>
        </w:tabs>
        <w:jc w:val="both"/>
        <w:rPr>
          <w:rFonts w:cs="Arial"/>
          <w:b/>
          <w:sz w:val="20"/>
          <w:szCs w:val="20"/>
        </w:rPr>
      </w:pPr>
      <w:r w:rsidRPr="001D316A">
        <w:rPr>
          <w:rFonts w:cs="Arial"/>
          <w:b/>
          <w:sz w:val="20"/>
          <w:szCs w:val="20"/>
        </w:rPr>
        <w:t>Anlage 1</w:t>
      </w:r>
    </w:p>
    <w:p w14:paraId="2D226098" w14:textId="77777777" w:rsidR="001D316A" w:rsidRDefault="001D316A" w:rsidP="00AC7B82">
      <w:pPr>
        <w:tabs>
          <w:tab w:val="left" w:pos="5245"/>
        </w:tabs>
        <w:jc w:val="both"/>
        <w:rPr>
          <w:rFonts w:cs="Arial"/>
          <w:sz w:val="20"/>
          <w:szCs w:val="20"/>
        </w:rPr>
      </w:pPr>
    </w:p>
    <w:p w14:paraId="1AE07299" w14:textId="77777777" w:rsidR="001D316A" w:rsidRDefault="001D316A" w:rsidP="00AC7B82">
      <w:pPr>
        <w:tabs>
          <w:tab w:val="left" w:pos="5245"/>
        </w:tabs>
        <w:jc w:val="both"/>
        <w:rPr>
          <w:rFonts w:cs="Arial"/>
          <w:sz w:val="20"/>
          <w:szCs w:val="20"/>
        </w:rPr>
      </w:pPr>
      <w:r>
        <w:rPr>
          <w:rFonts w:cs="Arial"/>
          <w:sz w:val="20"/>
          <w:szCs w:val="20"/>
        </w:rPr>
        <w:t>Angebot des Auftragnehmers</w:t>
      </w:r>
      <w:r w:rsidR="009E5D27">
        <w:rPr>
          <w:rFonts w:cs="Arial"/>
          <w:sz w:val="20"/>
          <w:szCs w:val="20"/>
        </w:rPr>
        <w:t>, Luftbild</w:t>
      </w:r>
    </w:p>
    <w:sectPr w:rsidR="001D316A" w:rsidSect="00D147AE">
      <w:headerReference w:type="default" r:id="rId9"/>
      <w:type w:val="continuous"/>
      <w:pgSz w:w="11906" w:h="16838" w:code="9"/>
      <w:pgMar w:top="1418"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02F4" w14:textId="77777777" w:rsidR="001F55D4" w:rsidRDefault="001F55D4">
      <w:r>
        <w:separator/>
      </w:r>
    </w:p>
  </w:endnote>
  <w:endnote w:type="continuationSeparator" w:id="0">
    <w:p w14:paraId="2DDFE659" w14:textId="77777777" w:rsidR="001F55D4" w:rsidRDefault="001F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2715" w14:textId="77777777" w:rsidR="001F55D4" w:rsidRDefault="001F55D4">
      <w:r>
        <w:separator/>
      </w:r>
    </w:p>
  </w:footnote>
  <w:footnote w:type="continuationSeparator" w:id="0">
    <w:p w14:paraId="583801C2" w14:textId="77777777" w:rsidR="001F55D4" w:rsidRDefault="001F5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6973" w14:textId="21645339" w:rsidR="001F55D4" w:rsidRDefault="001F55D4" w:rsidP="00830515">
    <w:pPr>
      <w:pStyle w:val="Kopfzeile"/>
      <w:jc w:val="right"/>
    </w:pPr>
    <w:r w:rsidRPr="00D147AE">
      <w:rPr>
        <w:vanish/>
        <w:color w:val="A6A6A6" w:themeColor="background1" w:themeShade="A6"/>
        <w:sz w:val="40"/>
        <w:szCs w:val="40"/>
      </w:rPr>
      <w:t>Aktenausfertigung</w:t>
    </w:r>
    <w:r w:rsidRPr="00B72B9F">
      <w:rPr>
        <w:color w:val="A6A6A6"/>
        <w:sz w:val="40"/>
        <w:szCs w:val="40"/>
      </w:rPr>
      <w:t xml:space="preserve">              </w:t>
    </w:r>
    <w:r>
      <w:t xml:space="preserve">Seite </w:t>
    </w:r>
    <w:r>
      <w:fldChar w:fldCharType="begin"/>
    </w:r>
    <w:r>
      <w:instrText xml:space="preserve"> PAGE </w:instrText>
    </w:r>
    <w:r>
      <w:fldChar w:fldCharType="separate"/>
    </w:r>
    <w:r w:rsidR="00AF1D49">
      <w:rPr>
        <w:noProof/>
      </w:rPr>
      <w:t>2</w:t>
    </w:r>
    <w:r>
      <w:fldChar w:fldCharType="end"/>
    </w:r>
    <w:r>
      <w:t xml:space="preserve"> von </w:t>
    </w:r>
    <w:r w:rsidR="00AF1D49">
      <w:fldChar w:fldCharType="begin"/>
    </w:r>
    <w:r w:rsidR="00AF1D49">
      <w:instrText xml:space="preserve"> NUMPAGES </w:instrText>
    </w:r>
    <w:r w:rsidR="00AF1D49">
      <w:fldChar w:fldCharType="separate"/>
    </w:r>
    <w:r w:rsidR="00AF1D49">
      <w:rPr>
        <w:noProof/>
      </w:rPr>
      <w:t>6</w:t>
    </w:r>
    <w:r w:rsidR="00AF1D4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BC3442"/>
    <w:lvl w:ilvl="0">
      <w:numFmt w:val="decimal"/>
      <w:lvlText w:val="*"/>
      <w:lvlJc w:val="left"/>
    </w:lvl>
  </w:abstractNum>
  <w:abstractNum w:abstractNumId="1" w15:restartNumberingAfterBreak="0">
    <w:nsid w:val="00A02C3D"/>
    <w:multiLevelType w:val="singleLevel"/>
    <w:tmpl w:val="B2D8B05E"/>
    <w:lvl w:ilvl="0">
      <w:start w:val="1"/>
      <w:numFmt w:val="decimal"/>
      <w:lvlText w:val="%1."/>
      <w:legacy w:legacy="1" w:legacySpace="0" w:legacyIndent="283"/>
      <w:lvlJc w:val="left"/>
      <w:pPr>
        <w:ind w:left="283" w:hanging="283"/>
      </w:pPr>
    </w:lvl>
  </w:abstractNum>
  <w:abstractNum w:abstractNumId="2" w15:restartNumberingAfterBreak="0">
    <w:nsid w:val="068D0504"/>
    <w:multiLevelType w:val="singleLevel"/>
    <w:tmpl w:val="B2D8B05E"/>
    <w:lvl w:ilvl="0">
      <w:start w:val="1"/>
      <w:numFmt w:val="decimal"/>
      <w:lvlText w:val="%1."/>
      <w:legacy w:legacy="1" w:legacySpace="0" w:legacyIndent="283"/>
      <w:lvlJc w:val="left"/>
      <w:pPr>
        <w:ind w:left="283" w:hanging="283"/>
      </w:pPr>
    </w:lvl>
  </w:abstractNum>
  <w:abstractNum w:abstractNumId="3" w15:restartNumberingAfterBreak="0">
    <w:nsid w:val="10DD1D4F"/>
    <w:multiLevelType w:val="singleLevel"/>
    <w:tmpl w:val="B2D8B05E"/>
    <w:lvl w:ilvl="0">
      <w:start w:val="1"/>
      <w:numFmt w:val="decimal"/>
      <w:lvlText w:val="%1."/>
      <w:legacy w:legacy="1" w:legacySpace="0" w:legacyIndent="283"/>
      <w:lvlJc w:val="left"/>
      <w:pPr>
        <w:ind w:left="283" w:hanging="283"/>
      </w:pPr>
    </w:lvl>
  </w:abstractNum>
  <w:abstractNum w:abstractNumId="4" w15:restartNumberingAfterBreak="0">
    <w:nsid w:val="129626B5"/>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4A366C6"/>
    <w:multiLevelType w:val="hybridMultilevel"/>
    <w:tmpl w:val="45CE3ED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4B9237E"/>
    <w:multiLevelType w:val="singleLevel"/>
    <w:tmpl w:val="B2D8B05E"/>
    <w:lvl w:ilvl="0">
      <w:start w:val="1"/>
      <w:numFmt w:val="decimal"/>
      <w:lvlText w:val="%1."/>
      <w:legacy w:legacy="1" w:legacySpace="0" w:legacyIndent="283"/>
      <w:lvlJc w:val="left"/>
      <w:pPr>
        <w:ind w:left="283" w:hanging="283"/>
      </w:pPr>
    </w:lvl>
  </w:abstractNum>
  <w:abstractNum w:abstractNumId="7" w15:restartNumberingAfterBreak="0">
    <w:nsid w:val="167D7A06"/>
    <w:multiLevelType w:val="hybridMultilevel"/>
    <w:tmpl w:val="28466D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9A74A11"/>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1BFA7E19"/>
    <w:multiLevelType w:val="hybridMultilevel"/>
    <w:tmpl w:val="E3F60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6324E9"/>
    <w:multiLevelType w:val="singleLevel"/>
    <w:tmpl w:val="B2D8B05E"/>
    <w:lvl w:ilvl="0">
      <w:start w:val="1"/>
      <w:numFmt w:val="decimal"/>
      <w:lvlText w:val="%1."/>
      <w:legacy w:legacy="1" w:legacySpace="0" w:legacyIndent="283"/>
      <w:lvlJc w:val="left"/>
      <w:pPr>
        <w:ind w:left="283" w:hanging="283"/>
      </w:pPr>
    </w:lvl>
  </w:abstractNum>
  <w:abstractNum w:abstractNumId="11" w15:restartNumberingAfterBreak="0">
    <w:nsid w:val="231D5146"/>
    <w:multiLevelType w:val="hybridMultilevel"/>
    <w:tmpl w:val="66205706"/>
    <w:lvl w:ilvl="0" w:tplc="DCB0FD40">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837DA"/>
    <w:multiLevelType w:val="singleLevel"/>
    <w:tmpl w:val="B2D8B05E"/>
    <w:lvl w:ilvl="0">
      <w:start w:val="1"/>
      <w:numFmt w:val="decimal"/>
      <w:lvlText w:val="%1."/>
      <w:legacy w:legacy="1" w:legacySpace="0" w:legacyIndent="283"/>
      <w:lvlJc w:val="left"/>
      <w:pPr>
        <w:ind w:left="283" w:hanging="283"/>
      </w:pPr>
    </w:lvl>
  </w:abstractNum>
  <w:abstractNum w:abstractNumId="13" w15:restartNumberingAfterBreak="0">
    <w:nsid w:val="2645576B"/>
    <w:multiLevelType w:val="singleLevel"/>
    <w:tmpl w:val="B2D8B05E"/>
    <w:lvl w:ilvl="0">
      <w:start w:val="1"/>
      <w:numFmt w:val="decimal"/>
      <w:lvlText w:val="%1."/>
      <w:legacy w:legacy="1" w:legacySpace="0" w:legacyIndent="283"/>
      <w:lvlJc w:val="left"/>
      <w:pPr>
        <w:ind w:left="283" w:hanging="283"/>
      </w:pPr>
    </w:lvl>
  </w:abstractNum>
  <w:abstractNum w:abstractNumId="14" w15:restartNumberingAfterBreak="0">
    <w:nsid w:val="2A635890"/>
    <w:multiLevelType w:val="hybridMultilevel"/>
    <w:tmpl w:val="EF9A6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722D18"/>
    <w:multiLevelType w:val="hybridMultilevel"/>
    <w:tmpl w:val="A198EA3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348F08D6"/>
    <w:multiLevelType w:val="hybridMultilevel"/>
    <w:tmpl w:val="3E0EF5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67326C8"/>
    <w:multiLevelType w:val="singleLevel"/>
    <w:tmpl w:val="35F41FC6"/>
    <w:lvl w:ilvl="0">
      <w:start w:val="1"/>
      <w:numFmt w:val="decimal"/>
      <w:lvlText w:val="%1."/>
      <w:legacy w:legacy="1" w:legacySpace="0" w:legacyIndent="283"/>
      <w:lvlJc w:val="left"/>
      <w:pPr>
        <w:ind w:left="283" w:hanging="283"/>
      </w:pPr>
    </w:lvl>
  </w:abstractNum>
  <w:abstractNum w:abstractNumId="18" w15:restartNumberingAfterBreak="0">
    <w:nsid w:val="36A47097"/>
    <w:multiLevelType w:val="hybridMultilevel"/>
    <w:tmpl w:val="FA90EF8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24A4136"/>
    <w:multiLevelType w:val="singleLevel"/>
    <w:tmpl w:val="B2D8B05E"/>
    <w:lvl w:ilvl="0">
      <w:start w:val="1"/>
      <w:numFmt w:val="decimal"/>
      <w:lvlText w:val="%1."/>
      <w:legacy w:legacy="1" w:legacySpace="0" w:legacyIndent="283"/>
      <w:lvlJc w:val="left"/>
      <w:pPr>
        <w:ind w:left="283" w:hanging="283"/>
      </w:pPr>
    </w:lvl>
  </w:abstractNum>
  <w:abstractNum w:abstractNumId="20" w15:restartNumberingAfterBreak="0">
    <w:nsid w:val="47DE517B"/>
    <w:multiLevelType w:val="singleLevel"/>
    <w:tmpl w:val="B2D8B05E"/>
    <w:lvl w:ilvl="0">
      <w:start w:val="1"/>
      <w:numFmt w:val="decimal"/>
      <w:lvlText w:val="%1."/>
      <w:legacy w:legacy="1" w:legacySpace="0" w:legacyIndent="283"/>
      <w:lvlJc w:val="left"/>
      <w:pPr>
        <w:ind w:left="283" w:hanging="283"/>
      </w:pPr>
    </w:lvl>
  </w:abstractNum>
  <w:abstractNum w:abstractNumId="21" w15:restartNumberingAfterBreak="0">
    <w:nsid w:val="4D033589"/>
    <w:multiLevelType w:val="singleLevel"/>
    <w:tmpl w:val="B2D8B05E"/>
    <w:lvl w:ilvl="0">
      <w:start w:val="1"/>
      <w:numFmt w:val="decimal"/>
      <w:lvlText w:val="%1."/>
      <w:legacy w:legacy="1" w:legacySpace="0" w:legacyIndent="283"/>
      <w:lvlJc w:val="left"/>
      <w:pPr>
        <w:ind w:left="283" w:hanging="283"/>
      </w:pPr>
    </w:lvl>
  </w:abstractNum>
  <w:abstractNum w:abstractNumId="22" w15:restartNumberingAfterBreak="0">
    <w:nsid w:val="4D783F61"/>
    <w:multiLevelType w:val="singleLevel"/>
    <w:tmpl w:val="B2D8B05E"/>
    <w:lvl w:ilvl="0">
      <w:start w:val="1"/>
      <w:numFmt w:val="decimal"/>
      <w:lvlText w:val="%1."/>
      <w:legacy w:legacy="1" w:legacySpace="0" w:legacyIndent="283"/>
      <w:lvlJc w:val="left"/>
      <w:pPr>
        <w:ind w:left="283" w:hanging="283"/>
      </w:pPr>
    </w:lvl>
  </w:abstractNum>
  <w:abstractNum w:abstractNumId="23" w15:restartNumberingAfterBreak="0">
    <w:nsid w:val="53B519E3"/>
    <w:multiLevelType w:val="hybridMultilevel"/>
    <w:tmpl w:val="A55A04EE"/>
    <w:lvl w:ilvl="0" w:tplc="0407000F">
      <w:start w:val="1"/>
      <w:numFmt w:val="decimal"/>
      <w:lvlText w:val="%1."/>
      <w:lvlJc w:val="left"/>
      <w:pPr>
        <w:tabs>
          <w:tab w:val="num" w:pos="643"/>
        </w:tabs>
        <w:ind w:left="643" w:hanging="360"/>
      </w:p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24" w15:restartNumberingAfterBreak="0">
    <w:nsid w:val="574C3718"/>
    <w:multiLevelType w:val="hybridMultilevel"/>
    <w:tmpl w:val="81BA4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79065E"/>
    <w:multiLevelType w:val="singleLevel"/>
    <w:tmpl w:val="B2D8B05E"/>
    <w:lvl w:ilvl="0">
      <w:start w:val="1"/>
      <w:numFmt w:val="decimal"/>
      <w:lvlText w:val="%1."/>
      <w:legacy w:legacy="1" w:legacySpace="0" w:legacyIndent="283"/>
      <w:lvlJc w:val="left"/>
      <w:pPr>
        <w:ind w:left="283" w:hanging="283"/>
      </w:pPr>
    </w:lvl>
  </w:abstractNum>
  <w:abstractNum w:abstractNumId="26" w15:restartNumberingAfterBreak="0">
    <w:nsid w:val="5D705E47"/>
    <w:multiLevelType w:val="singleLevel"/>
    <w:tmpl w:val="B2D8B05E"/>
    <w:lvl w:ilvl="0">
      <w:start w:val="1"/>
      <w:numFmt w:val="decimal"/>
      <w:lvlText w:val="%1."/>
      <w:legacy w:legacy="1" w:legacySpace="0" w:legacyIndent="283"/>
      <w:lvlJc w:val="left"/>
      <w:pPr>
        <w:ind w:left="283" w:hanging="283"/>
      </w:pPr>
    </w:lvl>
  </w:abstractNum>
  <w:abstractNum w:abstractNumId="27" w15:restartNumberingAfterBreak="0">
    <w:nsid w:val="640719C0"/>
    <w:multiLevelType w:val="singleLevel"/>
    <w:tmpl w:val="B2D8B05E"/>
    <w:lvl w:ilvl="0">
      <w:start w:val="1"/>
      <w:numFmt w:val="decimal"/>
      <w:lvlText w:val="%1."/>
      <w:legacy w:legacy="1" w:legacySpace="0" w:legacyIndent="283"/>
      <w:lvlJc w:val="left"/>
      <w:pPr>
        <w:ind w:left="283" w:hanging="283"/>
      </w:pPr>
    </w:lvl>
  </w:abstractNum>
  <w:abstractNum w:abstractNumId="28" w15:restartNumberingAfterBreak="0">
    <w:nsid w:val="68CC2803"/>
    <w:multiLevelType w:val="hybridMultilevel"/>
    <w:tmpl w:val="330825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76600B"/>
    <w:multiLevelType w:val="singleLevel"/>
    <w:tmpl w:val="B2D8B05E"/>
    <w:lvl w:ilvl="0">
      <w:start w:val="1"/>
      <w:numFmt w:val="decimal"/>
      <w:lvlText w:val="%1."/>
      <w:legacy w:legacy="1" w:legacySpace="0" w:legacyIndent="283"/>
      <w:lvlJc w:val="left"/>
      <w:pPr>
        <w:ind w:left="283" w:hanging="283"/>
      </w:pPr>
    </w:lvl>
  </w:abstractNum>
  <w:abstractNum w:abstractNumId="30" w15:restartNumberingAfterBreak="0">
    <w:nsid w:val="6E881F60"/>
    <w:multiLevelType w:val="singleLevel"/>
    <w:tmpl w:val="B2D8B05E"/>
    <w:lvl w:ilvl="0">
      <w:start w:val="1"/>
      <w:numFmt w:val="decimal"/>
      <w:lvlText w:val="%1."/>
      <w:legacy w:legacy="1" w:legacySpace="0" w:legacyIndent="283"/>
      <w:lvlJc w:val="left"/>
      <w:pPr>
        <w:ind w:left="283" w:hanging="283"/>
      </w:pPr>
    </w:lvl>
  </w:abstractNum>
  <w:abstractNum w:abstractNumId="31" w15:restartNumberingAfterBreak="0">
    <w:nsid w:val="6F74099B"/>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83319BE"/>
    <w:multiLevelType w:val="singleLevel"/>
    <w:tmpl w:val="B2D8B05E"/>
    <w:lvl w:ilvl="0">
      <w:start w:val="1"/>
      <w:numFmt w:val="decimal"/>
      <w:lvlText w:val="%1."/>
      <w:legacy w:legacy="1" w:legacySpace="0" w:legacyIndent="283"/>
      <w:lvlJc w:val="left"/>
      <w:pPr>
        <w:ind w:left="283" w:hanging="283"/>
      </w:pPr>
    </w:lvl>
  </w:abstractNum>
  <w:abstractNum w:abstractNumId="33" w15:restartNumberingAfterBreak="0">
    <w:nsid w:val="7B827AF3"/>
    <w:multiLevelType w:val="hybridMultilevel"/>
    <w:tmpl w:val="CD5E4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443A9F"/>
    <w:multiLevelType w:val="hybridMultilevel"/>
    <w:tmpl w:val="561A746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3"/>
  </w:num>
  <w:num w:numId="2">
    <w:abstractNumId w:val="26"/>
  </w:num>
  <w:num w:numId="3">
    <w:abstractNumId w:val="0"/>
    <w:lvlOverride w:ilvl="0">
      <w:lvl w:ilvl="0">
        <w:start w:val="1"/>
        <w:numFmt w:val="bullet"/>
        <w:lvlText w:val=""/>
        <w:legacy w:legacy="1" w:legacySpace="284" w:legacyIndent="851"/>
        <w:lvlJc w:val="right"/>
        <w:pPr>
          <w:ind w:left="851" w:hanging="851"/>
        </w:pPr>
        <w:rPr>
          <w:rFonts w:ascii="Symbol" w:hAnsi="Symbol" w:hint="default"/>
        </w:rPr>
      </w:lvl>
    </w:lvlOverride>
  </w:num>
  <w:num w:numId="4">
    <w:abstractNumId w:val="10"/>
  </w:num>
  <w:num w:numId="5">
    <w:abstractNumId w:val="32"/>
  </w:num>
  <w:num w:numId="6">
    <w:abstractNumId w:val="6"/>
  </w:num>
  <w:num w:numId="7">
    <w:abstractNumId w:val="1"/>
  </w:num>
  <w:num w:numId="8">
    <w:abstractNumId w:val="25"/>
  </w:num>
  <w:num w:numId="9">
    <w:abstractNumId w:val="30"/>
  </w:num>
  <w:num w:numId="10">
    <w:abstractNumId w:val="3"/>
  </w:num>
  <w:num w:numId="11">
    <w:abstractNumId w:val="29"/>
  </w:num>
  <w:num w:numId="12">
    <w:abstractNumId w:val="12"/>
  </w:num>
  <w:num w:numId="13">
    <w:abstractNumId w:val="19"/>
  </w:num>
  <w:num w:numId="14">
    <w:abstractNumId w:val="20"/>
  </w:num>
  <w:num w:numId="15">
    <w:abstractNumId w:val="2"/>
  </w:num>
  <w:num w:numId="16">
    <w:abstractNumId w:val="27"/>
  </w:num>
  <w:num w:numId="17">
    <w:abstractNumId w:val="21"/>
  </w:num>
  <w:num w:numId="18">
    <w:abstractNumId w:val="22"/>
  </w:num>
  <w:num w:numId="19">
    <w:abstractNumId w:val="17"/>
  </w:num>
  <w:num w:numId="20">
    <w:abstractNumId w:val="4"/>
  </w:num>
  <w:num w:numId="21">
    <w:abstractNumId w:val="8"/>
  </w:num>
  <w:num w:numId="22">
    <w:abstractNumId w:val="31"/>
  </w:num>
  <w:num w:numId="23">
    <w:abstractNumId w:val="18"/>
  </w:num>
  <w:num w:numId="24">
    <w:abstractNumId w:val="5"/>
  </w:num>
  <w:num w:numId="25">
    <w:abstractNumId w:val="34"/>
  </w:num>
  <w:num w:numId="26">
    <w:abstractNumId w:val="11"/>
  </w:num>
  <w:num w:numId="27">
    <w:abstractNumId w:val="7"/>
  </w:num>
  <w:num w:numId="28">
    <w:abstractNumId w:val="15"/>
  </w:num>
  <w:num w:numId="29">
    <w:abstractNumId w:val="23"/>
  </w:num>
  <w:num w:numId="30">
    <w:abstractNumId w:val="16"/>
  </w:num>
  <w:num w:numId="31">
    <w:abstractNumId w:val="24"/>
  </w:num>
  <w:num w:numId="32">
    <w:abstractNumId w:val="14"/>
  </w:num>
  <w:num w:numId="33">
    <w:abstractNumId w:val="33"/>
  </w:num>
  <w:num w:numId="34">
    <w:abstractNumId w:val="28"/>
  </w:num>
  <w:num w:numId="35">
    <w:abstractNumId w:val="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5"/>
    <w:rsid w:val="00040506"/>
    <w:rsid w:val="00043CD9"/>
    <w:rsid w:val="00071444"/>
    <w:rsid w:val="00077CB4"/>
    <w:rsid w:val="00085EDF"/>
    <w:rsid w:val="00086248"/>
    <w:rsid w:val="000C01BF"/>
    <w:rsid w:val="000C14E1"/>
    <w:rsid w:val="000E3ABB"/>
    <w:rsid w:val="000F714B"/>
    <w:rsid w:val="00100F3D"/>
    <w:rsid w:val="00117F0A"/>
    <w:rsid w:val="001364EC"/>
    <w:rsid w:val="00141B27"/>
    <w:rsid w:val="00143D82"/>
    <w:rsid w:val="001572A9"/>
    <w:rsid w:val="00161966"/>
    <w:rsid w:val="00166878"/>
    <w:rsid w:val="00176258"/>
    <w:rsid w:val="00187F06"/>
    <w:rsid w:val="00195865"/>
    <w:rsid w:val="001A1CAA"/>
    <w:rsid w:val="001B1E18"/>
    <w:rsid w:val="001B524F"/>
    <w:rsid w:val="001B698B"/>
    <w:rsid w:val="001C6AA9"/>
    <w:rsid w:val="001D316A"/>
    <w:rsid w:val="001E3E8F"/>
    <w:rsid w:val="001F55D4"/>
    <w:rsid w:val="001F72CD"/>
    <w:rsid w:val="002073F1"/>
    <w:rsid w:val="00232BDE"/>
    <w:rsid w:val="00235F6A"/>
    <w:rsid w:val="00247BD4"/>
    <w:rsid w:val="002613EB"/>
    <w:rsid w:val="0027390D"/>
    <w:rsid w:val="00277340"/>
    <w:rsid w:val="002B62A0"/>
    <w:rsid w:val="002D0DBB"/>
    <w:rsid w:val="002D1A24"/>
    <w:rsid w:val="002D233B"/>
    <w:rsid w:val="002D25FA"/>
    <w:rsid w:val="002E4584"/>
    <w:rsid w:val="002E55D6"/>
    <w:rsid w:val="002F5392"/>
    <w:rsid w:val="00300A5B"/>
    <w:rsid w:val="00311FB4"/>
    <w:rsid w:val="0032200B"/>
    <w:rsid w:val="00323213"/>
    <w:rsid w:val="0032551E"/>
    <w:rsid w:val="003338C8"/>
    <w:rsid w:val="0033422C"/>
    <w:rsid w:val="00337F55"/>
    <w:rsid w:val="00366506"/>
    <w:rsid w:val="00367725"/>
    <w:rsid w:val="00386FEC"/>
    <w:rsid w:val="003970AE"/>
    <w:rsid w:val="003B4628"/>
    <w:rsid w:val="003B4DF5"/>
    <w:rsid w:val="003D43B1"/>
    <w:rsid w:val="003D60C3"/>
    <w:rsid w:val="003E27E5"/>
    <w:rsid w:val="00405FB5"/>
    <w:rsid w:val="00435CAB"/>
    <w:rsid w:val="004430E7"/>
    <w:rsid w:val="00443174"/>
    <w:rsid w:val="00450021"/>
    <w:rsid w:val="0045114C"/>
    <w:rsid w:val="00454287"/>
    <w:rsid w:val="00461547"/>
    <w:rsid w:val="0046505B"/>
    <w:rsid w:val="00467865"/>
    <w:rsid w:val="00480081"/>
    <w:rsid w:val="00481363"/>
    <w:rsid w:val="0048156C"/>
    <w:rsid w:val="00482DDF"/>
    <w:rsid w:val="004859B2"/>
    <w:rsid w:val="00493CC5"/>
    <w:rsid w:val="004975F3"/>
    <w:rsid w:val="004D5708"/>
    <w:rsid w:val="004E4441"/>
    <w:rsid w:val="004E5185"/>
    <w:rsid w:val="00517470"/>
    <w:rsid w:val="00535030"/>
    <w:rsid w:val="005376C6"/>
    <w:rsid w:val="005408AA"/>
    <w:rsid w:val="0054592C"/>
    <w:rsid w:val="00550C0B"/>
    <w:rsid w:val="005536AE"/>
    <w:rsid w:val="00560C10"/>
    <w:rsid w:val="005648D7"/>
    <w:rsid w:val="00571352"/>
    <w:rsid w:val="0057763A"/>
    <w:rsid w:val="005A137C"/>
    <w:rsid w:val="005A46A8"/>
    <w:rsid w:val="005A6A2A"/>
    <w:rsid w:val="005D6C5D"/>
    <w:rsid w:val="005E55B2"/>
    <w:rsid w:val="005F19E8"/>
    <w:rsid w:val="005F1DD3"/>
    <w:rsid w:val="006119B4"/>
    <w:rsid w:val="00616C0C"/>
    <w:rsid w:val="00642BF4"/>
    <w:rsid w:val="006471B5"/>
    <w:rsid w:val="00653C80"/>
    <w:rsid w:val="00662FC0"/>
    <w:rsid w:val="00673880"/>
    <w:rsid w:val="00677D7B"/>
    <w:rsid w:val="00686D87"/>
    <w:rsid w:val="006A4573"/>
    <w:rsid w:val="006B0F00"/>
    <w:rsid w:val="006F6E54"/>
    <w:rsid w:val="007013CD"/>
    <w:rsid w:val="00702225"/>
    <w:rsid w:val="00707637"/>
    <w:rsid w:val="0071643F"/>
    <w:rsid w:val="00717600"/>
    <w:rsid w:val="00722C4F"/>
    <w:rsid w:val="007379A9"/>
    <w:rsid w:val="007430BB"/>
    <w:rsid w:val="00747AA2"/>
    <w:rsid w:val="00750F22"/>
    <w:rsid w:val="0076364B"/>
    <w:rsid w:val="00774F89"/>
    <w:rsid w:val="007813CF"/>
    <w:rsid w:val="007B2F9B"/>
    <w:rsid w:val="007C557B"/>
    <w:rsid w:val="007D176B"/>
    <w:rsid w:val="007D6FA5"/>
    <w:rsid w:val="00813FF7"/>
    <w:rsid w:val="00817660"/>
    <w:rsid w:val="00823579"/>
    <w:rsid w:val="00825DDD"/>
    <w:rsid w:val="00830515"/>
    <w:rsid w:val="0084669B"/>
    <w:rsid w:val="0084752C"/>
    <w:rsid w:val="008549FD"/>
    <w:rsid w:val="00856A00"/>
    <w:rsid w:val="0086447B"/>
    <w:rsid w:val="00877431"/>
    <w:rsid w:val="008C0252"/>
    <w:rsid w:val="008C3A6D"/>
    <w:rsid w:val="008D67B8"/>
    <w:rsid w:val="008E1181"/>
    <w:rsid w:val="008E16A2"/>
    <w:rsid w:val="008F5DF8"/>
    <w:rsid w:val="008F746F"/>
    <w:rsid w:val="00901233"/>
    <w:rsid w:val="009214EC"/>
    <w:rsid w:val="00971E05"/>
    <w:rsid w:val="00974C03"/>
    <w:rsid w:val="00981E39"/>
    <w:rsid w:val="009A2EDA"/>
    <w:rsid w:val="009A4132"/>
    <w:rsid w:val="009A4D46"/>
    <w:rsid w:val="009A526E"/>
    <w:rsid w:val="009A67FE"/>
    <w:rsid w:val="009C3350"/>
    <w:rsid w:val="009D0C57"/>
    <w:rsid w:val="009E0E61"/>
    <w:rsid w:val="009E5D27"/>
    <w:rsid w:val="009F3EF1"/>
    <w:rsid w:val="009F48B4"/>
    <w:rsid w:val="00A013CC"/>
    <w:rsid w:val="00A06E67"/>
    <w:rsid w:val="00A1456E"/>
    <w:rsid w:val="00A25A99"/>
    <w:rsid w:val="00A34A77"/>
    <w:rsid w:val="00A363FB"/>
    <w:rsid w:val="00A42CA2"/>
    <w:rsid w:val="00A63A32"/>
    <w:rsid w:val="00A738E8"/>
    <w:rsid w:val="00A93664"/>
    <w:rsid w:val="00AA7238"/>
    <w:rsid w:val="00AB058D"/>
    <w:rsid w:val="00AC4BAC"/>
    <w:rsid w:val="00AC7B82"/>
    <w:rsid w:val="00AF1D49"/>
    <w:rsid w:val="00B07193"/>
    <w:rsid w:val="00B27D37"/>
    <w:rsid w:val="00B56572"/>
    <w:rsid w:val="00B629C2"/>
    <w:rsid w:val="00B66924"/>
    <w:rsid w:val="00B72B9F"/>
    <w:rsid w:val="00B80355"/>
    <w:rsid w:val="00B82DC3"/>
    <w:rsid w:val="00BA1493"/>
    <w:rsid w:val="00BA438F"/>
    <w:rsid w:val="00BA7FB5"/>
    <w:rsid w:val="00BC462D"/>
    <w:rsid w:val="00BC5946"/>
    <w:rsid w:val="00BE2948"/>
    <w:rsid w:val="00BE5C08"/>
    <w:rsid w:val="00BF6ED9"/>
    <w:rsid w:val="00C241ED"/>
    <w:rsid w:val="00C53CFF"/>
    <w:rsid w:val="00C65CCA"/>
    <w:rsid w:val="00C7707A"/>
    <w:rsid w:val="00C940E5"/>
    <w:rsid w:val="00CB06E4"/>
    <w:rsid w:val="00CD136A"/>
    <w:rsid w:val="00CD5EC1"/>
    <w:rsid w:val="00CD7D04"/>
    <w:rsid w:val="00CE1A64"/>
    <w:rsid w:val="00CE2947"/>
    <w:rsid w:val="00CE4025"/>
    <w:rsid w:val="00D07327"/>
    <w:rsid w:val="00D147AE"/>
    <w:rsid w:val="00D276D4"/>
    <w:rsid w:val="00D46CE4"/>
    <w:rsid w:val="00D55845"/>
    <w:rsid w:val="00D73506"/>
    <w:rsid w:val="00D73930"/>
    <w:rsid w:val="00D754DC"/>
    <w:rsid w:val="00D957EC"/>
    <w:rsid w:val="00DB2C85"/>
    <w:rsid w:val="00DD4EAC"/>
    <w:rsid w:val="00DE36A9"/>
    <w:rsid w:val="00DE5588"/>
    <w:rsid w:val="00DE758F"/>
    <w:rsid w:val="00E00576"/>
    <w:rsid w:val="00E045AB"/>
    <w:rsid w:val="00E1043A"/>
    <w:rsid w:val="00E14795"/>
    <w:rsid w:val="00E14DE1"/>
    <w:rsid w:val="00E1538B"/>
    <w:rsid w:val="00E27506"/>
    <w:rsid w:val="00E336C1"/>
    <w:rsid w:val="00E47AC7"/>
    <w:rsid w:val="00E535FB"/>
    <w:rsid w:val="00E91C9F"/>
    <w:rsid w:val="00E93594"/>
    <w:rsid w:val="00EA6561"/>
    <w:rsid w:val="00EB0F19"/>
    <w:rsid w:val="00EB46E3"/>
    <w:rsid w:val="00EC284B"/>
    <w:rsid w:val="00EC7E3E"/>
    <w:rsid w:val="00ED2D6B"/>
    <w:rsid w:val="00EF07A2"/>
    <w:rsid w:val="00EF388D"/>
    <w:rsid w:val="00F04F91"/>
    <w:rsid w:val="00F15CA1"/>
    <w:rsid w:val="00F36148"/>
    <w:rsid w:val="00F41E3B"/>
    <w:rsid w:val="00F436C5"/>
    <w:rsid w:val="00F44138"/>
    <w:rsid w:val="00F53276"/>
    <w:rsid w:val="00F7024A"/>
    <w:rsid w:val="00F879B6"/>
    <w:rsid w:val="00F90B5A"/>
    <w:rsid w:val="00FC3298"/>
    <w:rsid w:val="00FD5174"/>
    <w:rsid w:val="00FE0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22884"/>
  <w15:docId w15:val="{6DB960BA-729E-47D3-A94E-F1EE07D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40"/>
    </w:rPr>
  </w:style>
  <w:style w:type="paragraph" w:styleId="Textkrper">
    <w:name w:val="Body Text"/>
    <w:basedOn w:val="Standard"/>
    <w:pPr>
      <w:jc w:val="both"/>
    </w:pPr>
  </w:style>
  <w:style w:type="table" w:styleId="Tabellenraster">
    <w:name w:val="Table Grid"/>
    <w:basedOn w:val="NormaleTabelle"/>
    <w:rsid w:val="00AC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25A99"/>
    <w:pPr>
      <w:tabs>
        <w:tab w:val="center" w:pos="4536"/>
        <w:tab w:val="right" w:pos="9072"/>
      </w:tabs>
    </w:pPr>
  </w:style>
  <w:style w:type="paragraph" w:styleId="Fuzeile">
    <w:name w:val="footer"/>
    <w:basedOn w:val="Standard"/>
    <w:rsid w:val="00A25A99"/>
    <w:pPr>
      <w:tabs>
        <w:tab w:val="center" w:pos="4536"/>
        <w:tab w:val="right" w:pos="9072"/>
      </w:tabs>
    </w:pPr>
  </w:style>
  <w:style w:type="paragraph" w:styleId="Sprechblasentext">
    <w:name w:val="Balloon Text"/>
    <w:basedOn w:val="Standard"/>
    <w:semiHidden/>
    <w:rsid w:val="00FE02A4"/>
    <w:rPr>
      <w:rFonts w:ascii="Tahoma" w:hAnsi="Tahoma" w:cs="Tahoma"/>
      <w:sz w:val="16"/>
      <w:szCs w:val="16"/>
    </w:rPr>
  </w:style>
  <w:style w:type="character" w:styleId="Hyperlink">
    <w:name w:val="Hyperlink"/>
    <w:rsid w:val="00E27506"/>
    <w:rPr>
      <w:color w:val="0000FF"/>
      <w:u w:val="single"/>
    </w:rPr>
  </w:style>
  <w:style w:type="paragraph" w:styleId="Listenabsatz">
    <w:name w:val="List Paragraph"/>
    <w:basedOn w:val="Standard"/>
    <w:uiPriority w:val="34"/>
    <w:qFormat/>
    <w:rsid w:val="002D233B"/>
    <w:pPr>
      <w:ind w:left="708"/>
    </w:pPr>
  </w:style>
  <w:style w:type="character" w:customStyle="1" w:styleId="UnresolvedMention">
    <w:name w:val="Unresolved Mention"/>
    <w:basedOn w:val="Absatz-Standardschriftart"/>
    <w:uiPriority w:val="99"/>
    <w:semiHidden/>
    <w:unhideWhenUsed/>
    <w:rsid w:val="001B5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2622">
      <w:bodyDiv w:val="1"/>
      <w:marLeft w:val="0"/>
      <w:marRight w:val="0"/>
      <w:marTop w:val="0"/>
      <w:marBottom w:val="0"/>
      <w:divBdr>
        <w:top w:val="none" w:sz="0" w:space="0" w:color="auto"/>
        <w:left w:val="none" w:sz="0" w:space="0" w:color="auto"/>
        <w:bottom w:val="none" w:sz="0" w:space="0" w:color="auto"/>
        <w:right w:val="none" w:sz="0" w:space="0" w:color="auto"/>
      </w:divBdr>
    </w:div>
    <w:div w:id="851258296">
      <w:bodyDiv w:val="1"/>
      <w:marLeft w:val="0"/>
      <w:marRight w:val="0"/>
      <w:marTop w:val="0"/>
      <w:marBottom w:val="0"/>
      <w:divBdr>
        <w:top w:val="none" w:sz="0" w:space="0" w:color="auto"/>
        <w:left w:val="none" w:sz="0" w:space="0" w:color="auto"/>
        <w:bottom w:val="none" w:sz="0" w:space="0" w:color="auto"/>
        <w:right w:val="none" w:sz="0" w:space="0" w:color="auto"/>
      </w:divBdr>
    </w:div>
    <w:div w:id="15182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er@nls-saa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927E-6D2B-42DB-8276-29B4012D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12206</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Entwurf eines Musterwerkvertrages Stand: 25</vt:lpstr>
    </vt:vector>
  </TitlesOfParts>
  <Company>Umweltministerium M-V</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eines Musterwerkvertrages Stand: 25</dc:title>
  <dc:subject>Werkvertrag</dc:subject>
  <dc:creator>warken</dc:creator>
  <cp:keywords>Werkvertrag</cp:keywords>
  <cp:lastModifiedBy>Weisgerber Kim Marie (Umwelt)</cp:lastModifiedBy>
  <cp:revision>2</cp:revision>
  <cp:lastPrinted>2019-09-26T10:19:00Z</cp:lastPrinted>
  <dcterms:created xsi:type="dcterms:W3CDTF">2023-02-17T09:56:00Z</dcterms:created>
  <dcterms:modified xsi:type="dcterms:W3CDTF">2023-02-17T09:56:00Z</dcterms:modified>
</cp:coreProperties>
</file>